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numPr>
          <w:ilvl w:val="0"/>
          <w:numId w:val="1"/>
        </w:numPr>
        <w:ind w:left="432" w:hanging="432"/>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CONTRACT DE FURNIZARE SERVICII DE TELEFONIE VOIP</w:t>
      </w:r>
    </w:p>
    <w:p w:rsidR="00000000" w:rsidDel="00000000" w:rsidP="00000000" w:rsidRDefault="00000000" w:rsidRPr="00000000" w14:paraId="00000002">
      <w:pPr>
        <w:pStyle w:val="Heading1"/>
        <w:numPr>
          <w:ilvl w:val="0"/>
          <w:numId w:val="1"/>
        </w:numPr>
        <w:ind w:left="432" w:hanging="432"/>
        <w:jc w:val="center"/>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Nr. {{nr_contract}} din {{data}}</w:t>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sz w:val="20"/>
          <w:szCs w:val="20"/>
        </w:rPr>
      </w:pPr>
      <w:r w:rsidDel="00000000" w:rsidR="00000000" w:rsidRPr="00000000">
        <w:rPr>
          <w:sz w:val="20"/>
          <w:szCs w:val="20"/>
          <w:rtl w:val="0"/>
        </w:rPr>
        <w:t xml:space="preserve">Încheiat intre:</w:t>
      </w:r>
    </w:p>
    <w:p w:rsidR="00000000" w:rsidDel="00000000" w:rsidP="00000000" w:rsidRDefault="00000000" w:rsidRPr="00000000" w14:paraId="00000005">
      <w:pPr>
        <w:jc w:val="both"/>
        <w:rPr>
          <w:sz w:val="20"/>
          <w:szCs w:val="20"/>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S.C. </w:t>
      </w:r>
      <w:r w:rsidDel="00000000" w:rsidR="00000000" w:rsidRPr="00000000">
        <w:rPr>
          <w:b w:val="1"/>
          <w:bCs w:val="1"/>
          <w:sz w:val="20"/>
          <w:szCs w:val="20"/>
          <w:rtl w:val="0"/>
        </w:rPr>
        <w:t xml:space="preserve">Voxbee</w:t>
      </w: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 Services S.R.L.</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înregistrată la Registrul Comerțului cu nr. J</w:t>
      </w:r>
      <w:r w:rsidDel="00000000" w:rsidR="00000000" w:rsidRPr="00000000">
        <w:rPr>
          <w:sz w:val="20"/>
          <w:szCs w:val="20"/>
          <w:rtl w:val="0"/>
        </w:rPr>
        <w:t xml:space="preserve">40/21405/2022</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Cod Unic de Înregistrare </w:t>
      </w:r>
      <w:r w:rsidDel="00000000" w:rsidR="00000000" w:rsidRPr="00000000">
        <w:rPr>
          <w:sz w:val="20"/>
          <w:szCs w:val="20"/>
          <w:rtl w:val="0"/>
        </w:rPr>
        <w:t xml:space="preserve">47079923</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cu sediul in</w:t>
      </w:r>
      <w:r w:rsidDel="00000000" w:rsidR="00000000" w:rsidRPr="00000000">
        <w:rPr>
          <w:sz w:val="20"/>
          <w:szCs w:val="20"/>
          <w:rtl w:val="0"/>
        </w:rPr>
        <w:t xml:space="preserve">, strada Labirint nr. 127, etaj 2, ap.5</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sz w:val="20"/>
          <w:szCs w:val="20"/>
          <w:rtl w:val="0"/>
        </w:rPr>
        <w:t xml:space="preserve"> sector 3, București</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r w:rsidDel="00000000" w:rsidR="00000000" w:rsidRPr="00000000">
        <w:rPr>
          <w:sz w:val="20"/>
          <w:szCs w:val="20"/>
          <w:rtl w:val="0"/>
        </w:rPr>
        <w:t xml:space="preserve">România</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având cont bancar lei nr. </w:t>
      </w:r>
      <w:r w:rsidDel="00000000" w:rsidR="00000000" w:rsidRPr="00000000">
        <w:rPr>
          <w:sz w:val="20"/>
          <w:szCs w:val="20"/>
          <w:rtl w:val="0"/>
        </w:rPr>
        <w:t xml:space="preserve">RO93BTRLRONCRT0CJ3267501</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deschis la Banca Transilvania, legal reprezentata de </w:t>
      </w:r>
      <w:r w:rsidDel="00000000" w:rsidR="00000000" w:rsidRPr="00000000">
        <w:rPr>
          <w:sz w:val="20"/>
          <w:szCs w:val="20"/>
          <w:rtl w:val="0"/>
        </w:rPr>
        <w:t xml:space="preserve">Mihai Victor-Gabriel </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 calitate de Administrator, in continuare denumita PRESTATOR sau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si</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jc w:val="both"/>
        <w:rPr>
          <w:sz w:val="20"/>
          <w:szCs w:val="20"/>
        </w:rPr>
      </w:pPr>
      <w:r w:rsidDel="00000000" w:rsidR="00000000" w:rsidRPr="00000000">
        <w:rPr>
          <w:b w:val="1"/>
          <w:bCs w:val="1"/>
          <w:sz w:val="20"/>
          <w:szCs w:val="20"/>
          <w:rtl w:val="0"/>
        </w:rPr>
        <w:t xml:space="preserve">S.C. {{nume_firma}},</w:t>
      </w:r>
      <w:r w:rsidDel="00000000" w:rsidR="00000000" w:rsidRPr="00000000">
        <w:rPr>
          <w:sz w:val="20"/>
          <w:szCs w:val="20"/>
          <w:rtl w:val="0"/>
        </w:rPr>
        <w:t xml:space="preserve"> înregistrată la Registrul Comerțului cu nr. {{registrul_comertului}}, Cod Unic de Înregistrare {{cui}} </w:t>
      </w:r>
      <w:r w:rsidDel="00000000" w:rsidR="00000000" w:rsidRPr="00000000">
        <w:rPr>
          <w:color w:val="000000"/>
          <w:sz w:val="24"/>
          <w:szCs w:val="24"/>
          <w:rtl w:val="0"/>
        </w:rPr>
        <w:t xml:space="preserve">, </w:t>
      </w:r>
      <w:r w:rsidDel="00000000" w:rsidR="00000000" w:rsidRPr="00000000">
        <w:rPr>
          <w:sz w:val="20"/>
          <w:szCs w:val="20"/>
          <w:rtl w:val="0"/>
        </w:rPr>
        <w:t xml:space="preserve">cu sediul in {{adresa}}, având cont bancar lei nr. {{IBAN}}, deschis la Banca {{banca}}, legal reprezentata de</w:t>
      </w:r>
      <w:r w:rsidDel="00000000" w:rsidR="00000000" w:rsidRPr="00000000">
        <w:rPr>
          <w:rtl w:val="0"/>
        </w:rPr>
        <w:t xml:space="preserve"> {{nume_administrator}}</w:t>
      </w:r>
      <w:r w:rsidDel="00000000" w:rsidR="00000000" w:rsidRPr="00000000">
        <w:rPr>
          <w:sz w:val="20"/>
          <w:szCs w:val="20"/>
          <w:rtl w:val="0"/>
        </w:rPr>
        <w:t xml:space="preserve">, in calitate de {{calitate_in_societate}}</w:t>
      </w:r>
      <w:r w:rsidDel="00000000" w:rsidR="00000000" w:rsidRPr="00000000">
        <w:rPr>
          <w:color w:val="000000"/>
          <w:sz w:val="20"/>
          <w:szCs w:val="20"/>
          <w:rtl w:val="0"/>
        </w:rPr>
        <w:t xml:space="preserve">,</w:t>
      </w:r>
      <w:r w:rsidDel="00000000" w:rsidR="00000000" w:rsidRPr="00000000">
        <w:rPr>
          <w:sz w:val="20"/>
          <w:szCs w:val="20"/>
          <w:rtl w:val="0"/>
        </w:rPr>
        <w:t xml:space="preserve"> in continuare denumita  BENEFICIAR.</w:t>
      </w:r>
    </w:p>
    <w:p w:rsidR="00000000" w:rsidDel="00000000" w:rsidP="00000000" w:rsidRDefault="00000000" w:rsidRPr="00000000" w14:paraId="0000000B">
      <w:pPr>
        <w:jc w:val="left"/>
        <w:rPr/>
      </w:pPr>
      <w:r w:rsidDel="00000000" w:rsidR="00000000" w:rsidRPr="00000000">
        <w:rPr>
          <w:rtl w:val="0"/>
        </w:rPr>
      </w:r>
    </w:p>
    <w:p w:rsidR="00000000" w:rsidDel="00000000" w:rsidP="00000000" w:rsidRDefault="00000000" w:rsidRPr="00000000" w14:paraId="0000000C">
      <w:pPr>
        <w:jc w:val="left"/>
        <w:rPr/>
      </w:pPr>
      <w:r w:rsidDel="00000000" w:rsidR="00000000" w:rsidRPr="00000000">
        <w:rPr>
          <w:rtl w:val="0"/>
        </w:rPr>
      </w:r>
    </w:p>
    <w:p w:rsidR="00000000" w:rsidDel="00000000" w:rsidP="00000000" w:rsidRDefault="00000000" w:rsidRPr="00000000" w14:paraId="0000000D">
      <w:pPr>
        <w:numPr>
          <w:ilvl w:val="0"/>
          <w:numId w:val="2"/>
        </w:numPr>
        <w:ind w:left="720" w:hanging="360"/>
        <w:jc w:val="both"/>
        <w:rPr>
          <w:b w:val="1"/>
          <w:bCs w:val="1"/>
          <w:sz w:val="20"/>
          <w:szCs w:val="20"/>
        </w:rPr>
      </w:pPr>
      <w:r w:rsidDel="00000000" w:rsidR="00000000" w:rsidRPr="00000000">
        <w:rPr>
          <w:b w:val="1"/>
          <w:bCs w:val="1"/>
          <w:sz w:val="20"/>
          <w:szCs w:val="20"/>
          <w:rtl w:val="0"/>
        </w:rPr>
        <w:t xml:space="preserve">Definiții si Interpretări</w:t>
      </w:r>
    </w:p>
    <w:p w:rsidR="00000000" w:rsidDel="00000000" w:rsidP="00000000" w:rsidRDefault="00000000" w:rsidRPr="00000000" w14:paraId="0000000E">
      <w:pPr>
        <w:ind w:left="720" w:firstLine="0"/>
        <w:jc w:val="both"/>
        <w:rPr>
          <w:b w:val="1"/>
          <w:bCs w:val="1"/>
          <w:sz w:val="20"/>
          <w:szCs w:val="20"/>
        </w:rPr>
      </w:pPr>
      <w:r w:rsidDel="00000000" w:rsidR="00000000" w:rsidRPr="00000000">
        <w:rPr>
          <w:rtl w:val="0"/>
        </w:rPr>
      </w:r>
    </w:p>
    <w:p w:rsidR="00000000" w:rsidDel="00000000" w:rsidP="00000000" w:rsidRDefault="00000000" w:rsidRPr="00000000" w14:paraId="0000000F">
      <w:pPr>
        <w:numPr>
          <w:ilvl w:val="1"/>
          <w:numId w:val="3"/>
        </w:numPr>
        <w:ind w:left="108" w:firstLine="288"/>
        <w:jc w:val="both"/>
        <w:rPr>
          <w:b w:val="1"/>
          <w:bCs w:val="1"/>
          <w:sz w:val="20"/>
          <w:szCs w:val="20"/>
        </w:rPr>
      </w:pPr>
      <w:r w:rsidDel="00000000" w:rsidR="00000000" w:rsidRPr="00000000">
        <w:rPr>
          <w:rFonts w:ascii="Arial" w:cs="Arial" w:eastAsia="Arial" w:hAnsi="Arial"/>
          <w:b w:val="1"/>
          <w:bCs w:val="1"/>
          <w:sz w:val="20"/>
          <w:szCs w:val="20"/>
          <w:rtl w:val="0"/>
        </w:rPr>
        <w:t xml:space="preserve">Definiții </w:t>
      </w:r>
      <w:r w:rsidDel="00000000" w:rsidR="00000000" w:rsidRPr="00000000">
        <w:rPr>
          <w:rtl w:val="0"/>
        </w:rPr>
      </w:r>
    </w:p>
    <w:p w:rsidR="00000000" w:rsidDel="00000000" w:rsidP="00000000" w:rsidRDefault="00000000" w:rsidRPr="00000000" w14:paraId="00000010">
      <w:pPr>
        <w:ind w:left="396" w:firstLine="0"/>
        <w:jc w:val="both"/>
        <w:rPr>
          <w:b w:val="1"/>
          <w:bCs w:val="1"/>
          <w:sz w:val="20"/>
          <w:szCs w:val="20"/>
        </w:rPr>
      </w:pPr>
      <w:r w:rsidDel="00000000" w:rsidR="00000000" w:rsidRPr="00000000">
        <w:rPr>
          <w:rtl w:val="0"/>
        </w:rPr>
      </w:r>
    </w:p>
    <w:p w:rsidR="00000000" w:rsidDel="00000000" w:rsidP="00000000" w:rsidRDefault="00000000" w:rsidRPr="00000000" w14:paraId="00000011">
      <w:pPr>
        <w:jc w:val="both"/>
        <w:rPr>
          <w:b w:val="1"/>
          <w:bCs w:val="1"/>
          <w:i w:val="1"/>
          <w:iCs w:val="1"/>
          <w:sz w:val="20"/>
          <w:szCs w:val="20"/>
        </w:rPr>
      </w:pPr>
      <w:r w:rsidDel="00000000" w:rsidR="00000000" w:rsidRPr="00000000">
        <w:rPr>
          <w:b w:val="1"/>
          <w:bCs w:val="1"/>
          <w:i w:val="1"/>
          <w:iCs w:val="1"/>
          <w:sz w:val="20"/>
          <w:szCs w:val="20"/>
          <w:rtl w:val="0"/>
        </w:rPr>
        <w:t xml:space="preserve">Serviciul Voxbee / Serviciul </w:t>
      </w:r>
      <w:r w:rsidDel="00000000" w:rsidR="00000000" w:rsidRPr="00000000">
        <w:rPr>
          <w:sz w:val="20"/>
          <w:szCs w:val="20"/>
          <w:rtl w:val="0"/>
        </w:rPr>
        <w:t xml:space="preserve">consta in serviciul de comunicații integrate, furnizat de Voxbee, care permite comunicarea multimedia intre doi utilizatori prin intermediul Internetului, cu respectarea condițiilor prezentului Contract. Voxbee furnizează servicii de telefonie care folosesc tehnologia Voice over IP (voce prin internet) pentru oferirea de convorbiri locale, naționale si internaționale la nivelul de performanta specific clasei 0 de calitate a serviciilor, descris la art. 2.2 din prezentul contract. Voxbee oferă si servicii de centrala telefonica virtuala, servicii de voicemail, IVR, fax virtual, servicii de mesagerie instant.</w:t>
      </w:r>
      <w:r w:rsidDel="00000000" w:rsidR="00000000" w:rsidRPr="00000000">
        <w:rPr>
          <w:rtl w:val="0"/>
        </w:rPr>
      </w:r>
    </w:p>
    <w:p w:rsidR="00000000" w:rsidDel="00000000" w:rsidP="00000000" w:rsidRDefault="00000000" w:rsidRPr="00000000" w14:paraId="00000012">
      <w:pPr>
        <w:jc w:val="both"/>
        <w:rPr>
          <w:sz w:val="20"/>
          <w:szCs w:val="20"/>
        </w:rPr>
      </w:pPr>
      <w:r w:rsidDel="00000000" w:rsidR="00000000" w:rsidRPr="00000000">
        <w:rPr>
          <w:b w:val="1"/>
          <w:bCs w:val="1"/>
          <w:i w:val="1"/>
          <w:iCs w:val="1"/>
          <w:sz w:val="20"/>
          <w:szCs w:val="20"/>
          <w:rtl w:val="0"/>
        </w:rPr>
        <w:t xml:space="preserve">Informare inițială</w:t>
      </w:r>
      <w:r w:rsidDel="00000000" w:rsidR="00000000" w:rsidRPr="00000000">
        <w:rPr>
          <w:sz w:val="20"/>
          <w:szCs w:val="20"/>
          <w:rtl w:val="0"/>
        </w:rPr>
        <w:t xml:space="preserve">: comunicarea de către Beneficiar, la solicitarea Voxbee a documentației relevante privind identitatea, domiciliul/ sediul social, situația financiara si bonitatea sa, identitatea si dovada împuternicirii reprezentantului, orice alte informații relevante solicitate de Voxbee.</w:t>
      </w:r>
    </w:p>
    <w:p w:rsidR="00000000" w:rsidDel="00000000" w:rsidP="00000000" w:rsidRDefault="00000000" w:rsidRPr="00000000" w14:paraId="00000013">
      <w:pPr>
        <w:jc w:val="both"/>
        <w:rPr>
          <w:sz w:val="20"/>
          <w:szCs w:val="20"/>
        </w:rPr>
      </w:pPr>
      <w:r w:rsidDel="00000000" w:rsidR="00000000" w:rsidRPr="00000000">
        <w:rPr>
          <w:b w:val="1"/>
          <w:bCs w:val="1"/>
          <w:i w:val="1"/>
          <w:iCs w:val="1"/>
          <w:sz w:val="20"/>
          <w:szCs w:val="20"/>
          <w:rtl w:val="0"/>
        </w:rPr>
        <w:t xml:space="preserve">Abonamente lunare</w:t>
      </w:r>
      <w:r w:rsidDel="00000000" w:rsidR="00000000" w:rsidRPr="00000000">
        <w:rPr>
          <w:sz w:val="20"/>
          <w:szCs w:val="20"/>
          <w:rtl w:val="0"/>
        </w:rPr>
        <w:t xml:space="preserve">: tipurile de servicii oferite de Voxbee la tarifele detaliate in Lista de Tarife (Anexa 1);</w:t>
      </w:r>
    </w:p>
    <w:p w:rsidR="00000000" w:rsidDel="00000000" w:rsidP="00000000" w:rsidRDefault="00000000" w:rsidRPr="00000000" w14:paraId="00000014">
      <w:pPr>
        <w:jc w:val="both"/>
        <w:rPr>
          <w:sz w:val="20"/>
          <w:szCs w:val="20"/>
        </w:rPr>
      </w:pPr>
      <w:r w:rsidDel="00000000" w:rsidR="00000000" w:rsidRPr="00000000">
        <w:rPr>
          <w:b w:val="1"/>
          <w:bCs w:val="1"/>
          <w:i w:val="1"/>
          <w:iCs w:val="1"/>
          <w:sz w:val="20"/>
          <w:szCs w:val="20"/>
          <w:rtl w:val="0"/>
        </w:rPr>
        <w:t xml:space="preserve">Perioada de facturare</w:t>
      </w:r>
      <w:r w:rsidDel="00000000" w:rsidR="00000000" w:rsidRPr="00000000">
        <w:rPr>
          <w:sz w:val="20"/>
          <w:szCs w:val="20"/>
          <w:rtl w:val="0"/>
        </w:rPr>
        <w:t xml:space="preserve">: perioada intre doua date de facturare consecutive ale Abonamentului lunar.</w:t>
      </w:r>
    </w:p>
    <w:p w:rsidR="00000000" w:rsidDel="00000000" w:rsidP="00000000" w:rsidRDefault="00000000" w:rsidRPr="00000000" w14:paraId="00000015">
      <w:pPr>
        <w:jc w:val="both"/>
        <w:rPr>
          <w:sz w:val="20"/>
          <w:szCs w:val="20"/>
        </w:rPr>
      </w:pPr>
      <w:r w:rsidDel="00000000" w:rsidR="00000000" w:rsidRPr="00000000">
        <w:rPr>
          <w:b w:val="1"/>
          <w:bCs w:val="1"/>
          <w:i w:val="1"/>
          <w:iCs w:val="1"/>
          <w:sz w:val="20"/>
          <w:szCs w:val="20"/>
          <w:rtl w:val="0"/>
        </w:rPr>
        <w:t xml:space="preserve">Limita de credit</w:t>
      </w:r>
      <w:r w:rsidDel="00000000" w:rsidR="00000000" w:rsidRPr="00000000">
        <w:rPr>
          <w:sz w:val="20"/>
          <w:szCs w:val="20"/>
          <w:rtl w:val="0"/>
        </w:rPr>
        <w:t xml:space="preserve">: gradul de expunere pe care Voxbee îl acorda Beneficiarului pentru o perioada de facturare, in funcție de Abonamentul lunar ales si/sau traficul înregistrat si istoricul plăților efectuate de către Beneficiar.</w:t>
      </w:r>
    </w:p>
    <w:p w:rsidR="00000000" w:rsidDel="00000000" w:rsidP="00000000" w:rsidRDefault="00000000" w:rsidRPr="00000000" w14:paraId="00000016">
      <w:pPr>
        <w:jc w:val="both"/>
        <w:rPr>
          <w:sz w:val="20"/>
          <w:szCs w:val="20"/>
        </w:rPr>
      </w:pPr>
      <w:r w:rsidDel="00000000" w:rsidR="00000000" w:rsidRPr="00000000">
        <w:rPr>
          <w:b w:val="1"/>
          <w:bCs w:val="1"/>
          <w:i w:val="1"/>
          <w:iCs w:val="1"/>
          <w:sz w:val="20"/>
          <w:szCs w:val="20"/>
          <w:rtl w:val="0"/>
        </w:rPr>
        <w:t xml:space="preserve">Serviciul Clienti</w:t>
      </w:r>
      <w:r w:rsidDel="00000000" w:rsidR="00000000" w:rsidRPr="00000000">
        <w:rPr>
          <w:sz w:val="20"/>
          <w:szCs w:val="20"/>
          <w:rtl w:val="0"/>
        </w:rPr>
        <w:t xml:space="preserve">: departamentul din structura Voxbee care oferă asistenta Beneficiarului cu privire la utilizarea Serviciului</w:t>
      </w:r>
    </w:p>
    <w:p w:rsidR="00000000" w:rsidDel="00000000" w:rsidP="00000000" w:rsidRDefault="00000000" w:rsidRPr="00000000" w14:paraId="00000017">
      <w:pPr>
        <w:jc w:val="both"/>
        <w:rPr>
          <w:sz w:val="20"/>
          <w:szCs w:val="20"/>
        </w:rPr>
      </w:pPr>
      <w:r w:rsidDel="00000000" w:rsidR="00000000" w:rsidRPr="00000000">
        <w:rPr>
          <w:rFonts w:ascii="Arial" w:cs="Arial" w:eastAsia="Arial" w:hAnsi="Arial"/>
          <w:b w:val="1"/>
          <w:bCs w:val="1"/>
          <w:i w:val="1"/>
          <w:iCs w:val="1"/>
          <w:sz w:val="20"/>
          <w:szCs w:val="20"/>
          <w:rtl w:val="0"/>
        </w:rPr>
        <w:t xml:space="preserve">Informații confidențiale</w:t>
      </w:r>
      <w:r w:rsidDel="00000000" w:rsidR="00000000" w:rsidRPr="00000000">
        <w:rPr>
          <w:sz w:val="20"/>
          <w:szCs w:val="20"/>
          <w:rtl w:val="0"/>
        </w:rPr>
        <w:t xml:space="preserve">: informațiile de orice gen, scrise, magnetic media, orale, vizuale sau sub alta forma, furnizate intre părți</w:t>
      </w:r>
    </w:p>
    <w:p w:rsidR="00000000" w:rsidDel="00000000" w:rsidP="00000000" w:rsidRDefault="00000000" w:rsidRPr="00000000" w14:paraId="00000018">
      <w:pPr>
        <w:jc w:val="both"/>
        <w:rPr>
          <w:sz w:val="20"/>
          <w:szCs w:val="20"/>
        </w:rPr>
      </w:pPr>
      <w:r w:rsidDel="00000000" w:rsidR="00000000" w:rsidRPr="00000000">
        <w:rPr>
          <w:b w:val="1"/>
          <w:bCs w:val="1"/>
          <w:i w:val="1"/>
          <w:iCs w:val="1"/>
          <w:sz w:val="20"/>
          <w:szCs w:val="20"/>
          <w:rtl w:val="0"/>
        </w:rPr>
        <w:t xml:space="preserve">Apel fraudulos:</w:t>
      </w:r>
      <w:r w:rsidDel="00000000" w:rsidR="00000000" w:rsidRPr="00000000">
        <w:rPr>
          <w:sz w:val="20"/>
          <w:szCs w:val="20"/>
          <w:rtl w:val="0"/>
        </w:rPr>
        <w:t xml:space="preserve"> comunicație de voce, fax sau date realizata prin utilizarea frauduloasa a unor rețele si echipamente destinate acestui serviciu, pentru alte servicii sau in scopul obținerii de avantaje materiale ilegale, in scopul provocării de daune sau in scopul generării unor deranjamente in rețea.</w:t>
      </w:r>
    </w:p>
    <w:p w:rsidR="00000000" w:rsidDel="00000000" w:rsidP="00000000" w:rsidRDefault="00000000" w:rsidRPr="00000000" w14:paraId="00000019">
      <w:pPr>
        <w:jc w:val="both"/>
        <w:rPr>
          <w:sz w:val="20"/>
          <w:szCs w:val="20"/>
        </w:rPr>
      </w:pPr>
      <w:r w:rsidDel="00000000" w:rsidR="00000000" w:rsidRPr="00000000">
        <w:rPr>
          <w:rtl w:val="0"/>
        </w:rPr>
      </w:r>
    </w:p>
    <w:p w:rsidR="00000000" w:rsidDel="00000000" w:rsidP="00000000" w:rsidRDefault="00000000" w:rsidRPr="00000000" w14:paraId="0000001A">
      <w:pPr>
        <w:jc w:val="both"/>
        <w:rPr>
          <w:sz w:val="20"/>
          <w:szCs w:val="20"/>
        </w:rPr>
      </w:pPr>
      <w:r w:rsidDel="00000000" w:rsidR="00000000" w:rsidRPr="00000000">
        <w:rPr>
          <w:rtl w:val="0"/>
        </w:rPr>
      </w:r>
    </w:p>
    <w:p w:rsidR="00000000" w:rsidDel="00000000" w:rsidP="00000000" w:rsidRDefault="00000000" w:rsidRPr="00000000" w14:paraId="0000001B">
      <w:pPr>
        <w:numPr>
          <w:ilvl w:val="1"/>
          <w:numId w:val="3"/>
        </w:numPr>
        <w:ind w:left="108" w:firstLine="288"/>
        <w:jc w:val="both"/>
        <w:rPr>
          <w:sz w:val="20"/>
          <w:szCs w:val="20"/>
        </w:rPr>
      </w:pPr>
      <w:r w:rsidDel="00000000" w:rsidR="00000000" w:rsidRPr="00000000">
        <w:rPr>
          <w:b w:val="1"/>
          <w:bCs w:val="1"/>
          <w:sz w:val="20"/>
          <w:szCs w:val="20"/>
          <w:rtl w:val="0"/>
        </w:rPr>
        <w:t xml:space="preserve">Documente</w:t>
      </w:r>
      <w:r w:rsidDel="00000000" w:rsidR="00000000" w:rsidRPr="00000000">
        <w:rPr>
          <w:rtl w:val="0"/>
        </w:rPr>
      </w:r>
    </w:p>
    <w:p w:rsidR="00000000" w:rsidDel="00000000" w:rsidP="00000000" w:rsidRDefault="00000000" w:rsidRPr="00000000" w14:paraId="0000001C">
      <w:pPr>
        <w:ind w:left="396" w:firstLine="0"/>
        <w:jc w:val="both"/>
        <w:rPr>
          <w:sz w:val="20"/>
          <w:szCs w:val="20"/>
        </w:rPr>
      </w:pPr>
      <w:r w:rsidDel="00000000" w:rsidR="00000000" w:rsidRPr="00000000">
        <w:rPr>
          <w:rtl w:val="0"/>
        </w:rPr>
      </w:r>
    </w:p>
    <w:p w:rsidR="00000000" w:rsidDel="00000000" w:rsidP="00000000" w:rsidRDefault="00000000" w:rsidRPr="00000000" w14:paraId="0000001D">
      <w:pPr>
        <w:jc w:val="both"/>
        <w:rPr>
          <w:sz w:val="20"/>
          <w:szCs w:val="20"/>
        </w:rPr>
      </w:pPr>
      <w:r w:rsidDel="00000000" w:rsidR="00000000" w:rsidRPr="00000000">
        <w:rPr>
          <w:sz w:val="20"/>
          <w:szCs w:val="20"/>
          <w:rtl w:val="0"/>
        </w:rPr>
        <w:t xml:space="preserve">Următoarele documente formează parte integranta din acest Contract si, in cazul oricărei discrepante intre acestea, ordinea de preferință (cu excepția situației când este stipulat expres altfel) va fi următoarea:</w:t>
      </w:r>
    </w:p>
    <w:p w:rsidR="00000000" w:rsidDel="00000000" w:rsidP="00000000" w:rsidRDefault="00000000" w:rsidRPr="00000000" w14:paraId="0000001E">
      <w:pPr>
        <w:jc w:val="both"/>
        <w:rPr>
          <w:sz w:val="20"/>
          <w:szCs w:val="20"/>
        </w:rPr>
      </w:pPr>
      <w:r w:rsidDel="00000000" w:rsidR="00000000" w:rsidRPr="00000000">
        <w:rPr>
          <w:sz w:val="20"/>
          <w:szCs w:val="20"/>
          <w:rtl w:val="0"/>
        </w:rPr>
        <w:t xml:space="preserve">a) Corpul principal al  Contractului;</w:t>
      </w:r>
    </w:p>
    <w:p w:rsidR="00000000" w:rsidDel="00000000" w:rsidP="00000000" w:rsidRDefault="00000000" w:rsidRPr="00000000" w14:paraId="0000001F">
      <w:pPr>
        <w:jc w:val="both"/>
        <w:rPr>
          <w:sz w:val="20"/>
          <w:szCs w:val="20"/>
        </w:rPr>
      </w:pPr>
      <w:r w:rsidDel="00000000" w:rsidR="00000000" w:rsidRPr="00000000">
        <w:rPr>
          <w:sz w:val="20"/>
          <w:szCs w:val="20"/>
          <w:rtl w:val="0"/>
        </w:rPr>
        <w:t xml:space="preserve">b) Anexa 1 (Lista de Tarife);</w:t>
      </w:r>
    </w:p>
    <w:p w:rsidR="00000000" w:rsidDel="00000000" w:rsidP="00000000" w:rsidRDefault="00000000" w:rsidRPr="00000000" w14:paraId="00000020">
      <w:pPr>
        <w:jc w:val="both"/>
        <w:rPr>
          <w:sz w:val="20"/>
          <w:szCs w:val="20"/>
        </w:rPr>
      </w:pPr>
      <w:r w:rsidDel="00000000" w:rsidR="00000000" w:rsidRPr="00000000">
        <w:rPr>
          <w:rFonts w:ascii="Arial" w:cs="Arial" w:eastAsia="Arial" w:hAnsi="Arial"/>
          <w:sz w:val="20"/>
          <w:szCs w:val="20"/>
          <w:rtl w:val="0"/>
        </w:rPr>
        <w:t xml:space="preserve">c) Anexa 2 (Specificațiile Serviciului);</w:t>
      </w:r>
      <w:r w:rsidDel="00000000" w:rsidR="00000000" w:rsidRPr="00000000">
        <w:rPr>
          <w:rtl w:val="0"/>
        </w:rPr>
      </w:r>
    </w:p>
    <w:p w:rsidR="00000000" w:rsidDel="00000000" w:rsidP="00000000" w:rsidRDefault="00000000" w:rsidRPr="00000000" w14:paraId="00000021">
      <w:pPr>
        <w:jc w:val="both"/>
        <w:rPr>
          <w:sz w:val="20"/>
          <w:szCs w:val="20"/>
        </w:rPr>
      </w:pPr>
      <w:r w:rsidDel="00000000" w:rsidR="00000000" w:rsidRPr="00000000">
        <w:rPr>
          <w:rFonts w:ascii="Arial" w:cs="Arial" w:eastAsia="Arial" w:hAnsi="Arial"/>
          <w:sz w:val="20"/>
          <w:szCs w:val="20"/>
          <w:rtl w:val="0"/>
        </w:rPr>
        <w:t xml:space="preserve">d) Procedura de soluționare a reclamațiilor</w:t>
      </w:r>
      <w:r w:rsidDel="00000000" w:rsidR="00000000" w:rsidRPr="00000000">
        <w:rPr>
          <w:rtl w:val="0"/>
        </w:rPr>
      </w:r>
    </w:p>
    <w:p w:rsidR="00000000" w:rsidDel="00000000" w:rsidP="00000000" w:rsidRDefault="00000000" w:rsidRPr="00000000" w14:paraId="00000022">
      <w:pPr>
        <w:jc w:val="both"/>
        <w:rPr>
          <w:sz w:val="20"/>
          <w:szCs w:val="20"/>
        </w:rPr>
      </w:pPr>
      <w:r w:rsidDel="00000000" w:rsidR="00000000" w:rsidRPr="00000000">
        <w:rPr>
          <w:sz w:val="20"/>
          <w:szCs w:val="20"/>
          <w:rtl w:val="0"/>
        </w:rPr>
        <w:t xml:space="preserve">e) Acordul intre părți privind prelucrarea datelor cu caracter personal</w:t>
      </w:r>
    </w:p>
    <w:p w:rsidR="00000000" w:rsidDel="00000000" w:rsidP="00000000" w:rsidRDefault="00000000" w:rsidRPr="00000000" w14:paraId="00000023">
      <w:pPr>
        <w:ind w:left="720" w:hanging="450"/>
        <w:jc w:val="both"/>
        <w:rPr>
          <w:b w:val="1"/>
          <w:bCs w:val="1"/>
          <w:sz w:val="20"/>
          <w:szCs w:val="20"/>
        </w:rPr>
      </w:pPr>
      <w:r w:rsidDel="00000000" w:rsidR="00000000" w:rsidRPr="00000000">
        <w:rPr>
          <w:rtl w:val="0"/>
        </w:rPr>
      </w:r>
    </w:p>
    <w:p w:rsidR="00000000" w:rsidDel="00000000" w:rsidP="00000000" w:rsidRDefault="00000000" w:rsidRPr="00000000" w14:paraId="00000024">
      <w:pPr>
        <w:ind w:left="720" w:hanging="450"/>
        <w:jc w:val="both"/>
        <w:rPr>
          <w:b w:val="1"/>
          <w:bCs w:val="1"/>
          <w:sz w:val="20"/>
          <w:szCs w:val="20"/>
        </w:rPr>
      </w:pPr>
      <w:r w:rsidDel="00000000" w:rsidR="00000000" w:rsidRPr="00000000">
        <w:rPr>
          <w:b w:val="1"/>
          <w:bCs w:val="1"/>
          <w:sz w:val="20"/>
          <w:szCs w:val="20"/>
          <w:rtl w:val="0"/>
        </w:rPr>
        <w:t xml:space="preserve">  2.  Obiectul Contractului </w:t>
      </w:r>
    </w:p>
    <w:p w:rsidR="00000000" w:rsidDel="00000000" w:rsidP="00000000" w:rsidRDefault="00000000" w:rsidRPr="00000000" w14:paraId="00000025">
      <w:pPr>
        <w:ind w:left="720" w:hanging="450"/>
        <w:jc w:val="both"/>
        <w:rPr>
          <w:b w:val="1"/>
          <w:bCs w:val="1"/>
          <w:sz w:val="20"/>
          <w:szCs w:val="20"/>
        </w:rPr>
      </w:pPr>
      <w:r w:rsidDel="00000000" w:rsidR="00000000" w:rsidRPr="00000000">
        <w:rPr>
          <w:rtl w:val="0"/>
        </w:rPr>
      </w:r>
    </w:p>
    <w:p w:rsidR="00000000" w:rsidDel="00000000" w:rsidP="00000000" w:rsidRDefault="00000000" w:rsidRPr="00000000" w14:paraId="00000026">
      <w:pPr>
        <w:jc w:val="both"/>
        <w:rPr>
          <w:sz w:val="20"/>
          <w:szCs w:val="20"/>
        </w:rPr>
      </w:pPr>
      <w:r w:rsidDel="00000000" w:rsidR="00000000" w:rsidRPr="00000000">
        <w:rPr>
          <w:sz w:val="20"/>
          <w:szCs w:val="20"/>
          <w:rtl w:val="0"/>
        </w:rPr>
        <w:t xml:space="preserve">(i) Obiectul Contractului il constituie furnizarea către Beneficiar, la standardele legale in materie, in funcție de disponibilitatea tehnica si in conformitate cu Lista tarifelor, a Serviciului Voxbee.</w:t>
      </w:r>
    </w:p>
    <w:p w:rsidR="00000000" w:rsidDel="00000000" w:rsidP="00000000" w:rsidRDefault="00000000" w:rsidRPr="00000000" w14:paraId="00000027">
      <w:pPr>
        <w:jc w:val="both"/>
        <w:rPr>
          <w:sz w:val="20"/>
          <w:szCs w:val="20"/>
        </w:rPr>
      </w:pPr>
      <w:r w:rsidDel="00000000" w:rsidR="00000000" w:rsidRPr="00000000">
        <w:rPr>
          <w:sz w:val="20"/>
          <w:szCs w:val="20"/>
          <w:rtl w:val="0"/>
        </w:rPr>
        <w:t xml:space="preserve">(ii) Numai la solicitarea Beneficiarului si numai contra cost, Voxbee poate pune la dispoziția acestuia si echipamentele necesare funcționarii Serviciului in limita stocului existent, in scopul exclusiv al utilizării acestuia pentru derularea Serviciului. In instalarea echipamentelor, Beneficiarul va obține suportul Prestatorului. Beneficiarul are obligația principala de a își asigura resursele tehnice, respectiv echipamentele necesare si compatibile, pentru a folosi Serviciul. Nedeținerea sau nefolosirea unor asemenea echipamente de către Beneficiar nu îl exonerează de la plata abonamentului si a contravalorii serviciilor contractate.</w:t>
      </w:r>
    </w:p>
    <w:p w:rsidR="00000000" w:rsidDel="00000000" w:rsidP="00000000" w:rsidRDefault="00000000" w:rsidRPr="00000000" w14:paraId="00000028">
      <w:pPr>
        <w:jc w:val="both"/>
        <w:rPr>
          <w:b w:val="1"/>
          <w:bCs w:val="1"/>
          <w:sz w:val="20"/>
          <w:szCs w:val="20"/>
        </w:rPr>
      </w:pPr>
      <w:r w:rsidDel="00000000" w:rsidR="00000000" w:rsidRPr="00000000">
        <w:rPr>
          <w:rtl w:val="0"/>
        </w:rPr>
      </w:r>
    </w:p>
    <w:p w:rsidR="00000000" w:rsidDel="00000000" w:rsidP="00000000" w:rsidRDefault="00000000" w:rsidRPr="00000000" w14:paraId="00000029">
      <w:pPr>
        <w:jc w:val="both"/>
        <w:rPr>
          <w:b w:val="1"/>
          <w:bCs w:val="1"/>
          <w:sz w:val="20"/>
          <w:szCs w:val="20"/>
        </w:rPr>
      </w:pPr>
      <w:r w:rsidDel="00000000" w:rsidR="00000000" w:rsidRPr="00000000">
        <w:rPr>
          <w:b w:val="1"/>
          <w:bCs w:val="1"/>
          <w:sz w:val="20"/>
          <w:szCs w:val="20"/>
          <w:rtl w:val="0"/>
        </w:rPr>
        <w:t xml:space="preserve">2.1 Limitări ale Serviciului</w:t>
      </w:r>
    </w:p>
    <w:p w:rsidR="00000000" w:rsidDel="00000000" w:rsidP="00000000" w:rsidRDefault="00000000" w:rsidRPr="00000000" w14:paraId="0000002A">
      <w:pPr>
        <w:jc w:val="both"/>
        <w:rPr>
          <w:b w:val="1"/>
          <w:bCs w:val="1"/>
          <w:sz w:val="20"/>
          <w:szCs w:val="20"/>
        </w:rPr>
      </w:pPr>
      <w:r w:rsidDel="00000000" w:rsidR="00000000" w:rsidRPr="00000000">
        <w:rPr>
          <w:rtl w:val="0"/>
        </w:rPr>
      </w:r>
    </w:p>
    <w:p w:rsidR="00000000" w:rsidDel="00000000" w:rsidP="00000000" w:rsidRDefault="00000000" w:rsidRPr="00000000" w14:paraId="0000002B">
      <w:pPr>
        <w:jc w:val="both"/>
        <w:rPr>
          <w:sz w:val="20"/>
          <w:szCs w:val="20"/>
        </w:rPr>
      </w:pPr>
      <w:r w:rsidDel="00000000" w:rsidR="00000000" w:rsidRPr="00000000">
        <w:rPr>
          <w:sz w:val="20"/>
          <w:szCs w:val="20"/>
          <w:rtl w:val="0"/>
        </w:rPr>
        <w:t xml:space="preserve">(i) Curentul electric. Beneficiarul ia la cunoștință ca serviciul nu este disponibil sau va avea disponibilitate limitata in cazul unei pene de curent electric, daca terminalele de comunicații folosite (telefoane IP, desktop-uri, etc.) sunt alimentate la rețeaua de energie electrica.</w:t>
      </w:r>
    </w:p>
    <w:p w:rsidR="00000000" w:rsidDel="00000000" w:rsidP="00000000" w:rsidRDefault="00000000" w:rsidRPr="00000000" w14:paraId="0000002C">
      <w:pPr>
        <w:jc w:val="both"/>
        <w:rPr>
          <w:sz w:val="20"/>
          <w:szCs w:val="20"/>
        </w:rPr>
      </w:pPr>
      <w:r w:rsidDel="00000000" w:rsidR="00000000" w:rsidRPr="00000000">
        <w:rPr>
          <w:sz w:val="20"/>
          <w:szCs w:val="20"/>
          <w:rtl w:val="0"/>
        </w:rPr>
        <w:t xml:space="preserve">(II) Accesul la internet. Beneficiarul ia la cunoștință ca serviciul nu va funcționa daca nu exista acces la internet. Beneficiarul ia la cunoștință ca daca serviciul de internet nu se afla la parametrii calitativi necesari (prezinta latenta mare, pierderi de date transmise/recepționate), parametrii de calitate ai serviciului Voxbee vor fi degradați (sunet întrerupt, ecou al transmisiei, zgomot de fond mare).</w:t>
      </w:r>
    </w:p>
    <w:p w:rsidR="00000000" w:rsidDel="00000000" w:rsidP="00000000" w:rsidRDefault="00000000" w:rsidRPr="00000000" w14:paraId="0000002D">
      <w:pPr>
        <w:jc w:val="both"/>
        <w:rPr>
          <w:sz w:val="20"/>
          <w:szCs w:val="20"/>
        </w:rPr>
      </w:pPr>
      <w:r w:rsidDel="00000000" w:rsidR="00000000" w:rsidRPr="00000000">
        <w:rPr>
          <w:rFonts w:ascii="Arial" w:cs="Arial" w:eastAsia="Arial" w:hAnsi="Arial"/>
          <w:sz w:val="20"/>
          <w:szCs w:val="20"/>
          <w:rtl w:val="0"/>
        </w:rPr>
        <w:t xml:space="preserve">Parametrii de buna funcționare ai serviciului de internet sunt:</w:t>
      </w:r>
      <w:r w:rsidDel="00000000" w:rsidR="00000000" w:rsidRPr="00000000">
        <w:rPr>
          <w:rtl w:val="0"/>
        </w:rPr>
      </w:r>
    </w:p>
    <w:p w:rsidR="00000000" w:rsidDel="00000000" w:rsidP="00000000" w:rsidRDefault="00000000" w:rsidRPr="00000000" w14:paraId="0000002E">
      <w:pPr>
        <w:jc w:val="both"/>
        <w:rPr>
          <w:sz w:val="20"/>
          <w:szCs w:val="20"/>
        </w:rPr>
      </w:pPr>
      <w:r w:rsidDel="00000000" w:rsidR="00000000" w:rsidRPr="00000000">
        <w:rPr>
          <w:sz w:val="20"/>
          <w:szCs w:val="20"/>
          <w:rtl w:val="0"/>
        </w:rPr>
        <w:t xml:space="preserve">- latenta legăturii (întârzierea de transfer a pachetelor IP) max 100 milisecunde</w:t>
      </w:r>
    </w:p>
    <w:p w:rsidR="00000000" w:rsidDel="00000000" w:rsidP="00000000" w:rsidRDefault="00000000" w:rsidRPr="00000000" w14:paraId="0000002F">
      <w:pPr>
        <w:jc w:val="both"/>
        <w:rPr>
          <w:sz w:val="20"/>
          <w:szCs w:val="20"/>
        </w:rPr>
      </w:pPr>
      <w:r w:rsidDel="00000000" w:rsidR="00000000" w:rsidRPr="00000000">
        <w:rPr>
          <w:rFonts w:ascii="Arial" w:cs="Arial" w:eastAsia="Arial" w:hAnsi="Arial"/>
          <w:sz w:val="20"/>
          <w:szCs w:val="20"/>
          <w:rtl w:val="0"/>
        </w:rPr>
        <w:t xml:space="preserve">- variația întârzierii IP-IPDV: max 50 milisecunde</w:t>
      </w:r>
      <w:r w:rsidDel="00000000" w:rsidR="00000000" w:rsidRPr="00000000">
        <w:rPr>
          <w:rtl w:val="0"/>
        </w:rPr>
      </w:r>
    </w:p>
    <w:p w:rsidR="00000000" w:rsidDel="00000000" w:rsidP="00000000" w:rsidRDefault="00000000" w:rsidRPr="00000000" w14:paraId="00000030">
      <w:pPr>
        <w:jc w:val="both"/>
        <w:rPr>
          <w:sz w:val="20"/>
          <w:szCs w:val="20"/>
          <w:vertAlign w:val="superscript"/>
        </w:rPr>
      </w:pPr>
      <w:r w:rsidDel="00000000" w:rsidR="00000000" w:rsidRPr="00000000">
        <w:rPr>
          <w:sz w:val="20"/>
          <w:szCs w:val="20"/>
          <w:rtl w:val="0"/>
        </w:rPr>
        <w:t xml:space="preserve">- rata de pierderi de pachete IP: max 10</w:t>
      </w:r>
      <w:r w:rsidDel="00000000" w:rsidR="00000000" w:rsidRPr="00000000">
        <w:rPr>
          <w:sz w:val="20"/>
          <w:szCs w:val="20"/>
          <w:vertAlign w:val="superscript"/>
          <w:rtl w:val="0"/>
        </w:rPr>
        <w:t xml:space="preserve">-3</w:t>
      </w:r>
    </w:p>
    <w:p w:rsidR="00000000" w:rsidDel="00000000" w:rsidP="00000000" w:rsidRDefault="00000000" w:rsidRPr="00000000" w14:paraId="00000031">
      <w:pPr>
        <w:jc w:val="both"/>
        <w:rPr>
          <w:sz w:val="20"/>
          <w:szCs w:val="20"/>
          <w:vertAlign w:val="superscript"/>
        </w:rPr>
      </w:pPr>
      <w:r w:rsidDel="00000000" w:rsidR="00000000" w:rsidRPr="00000000">
        <w:rPr>
          <w:sz w:val="20"/>
          <w:szCs w:val="20"/>
          <w:rtl w:val="0"/>
        </w:rPr>
        <w:t xml:space="preserve">- rata de eroare: max 10</w:t>
      </w:r>
      <w:r w:rsidDel="00000000" w:rsidR="00000000" w:rsidRPr="00000000">
        <w:rPr>
          <w:sz w:val="20"/>
          <w:szCs w:val="20"/>
          <w:vertAlign w:val="superscript"/>
          <w:rtl w:val="0"/>
        </w:rPr>
        <w:t xml:space="preserve">-4</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2.2 Nivelurile de calitate oferite</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jc w:val="both"/>
        <w:rPr>
          <w:sz w:val="20"/>
          <w:szCs w:val="20"/>
        </w:rPr>
      </w:pPr>
      <w:r w:rsidDel="00000000" w:rsidR="00000000" w:rsidRPr="00000000">
        <w:rPr>
          <w:rFonts w:ascii="Arial" w:cs="Arial" w:eastAsia="Arial" w:hAnsi="Arial"/>
          <w:sz w:val="20"/>
          <w:szCs w:val="20"/>
          <w:rtl w:val="0"/>
        </w:rPr>
        <w:t xml:space="preserve">Voxbee va face toate eforturile pentru a asigura o calitate optima a serviciilor oferite astfel încât acestea sa respecte parametrii specifici clasei de calitate «0» a serviciului, așa cum sunt aceste clase descrise in anexa nr. 4 a Deciziei ANCOM nr. 138/2002, privind impunerea unor cerințe minimale pentru furnizarea serviciilor de comunicații electronice destinate publicului.   </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garantează o disponibilitate lunara a serviciilor de 99% pentru perioada de facturare, iar timpul maxim operațional de restabilire a serviciilor este de 24 de ore de la momentul înregistrării reclamației Beneficiarului.</w:t>
      </w:r>
    </w:p>
    <w:p w:rsidR="00000000" w:rsidDel="00000000" w:rsidP="00000000" w:rsidRDefault="00000000" w:rsidRPr="00000000" w14:paraId="00000037">
      <w:pPr>
        <w:jc w:val="both"/>
        <w:rPr>
          <w:sz w:val="20"/>
          <w:szCs w:val="20"/>
        </w:rPr>
      </w:pPr>
      <w:r w:rsidDel="00000000" w:rsidR="00000000" w:rsidRPr="00000000">
        <w:rPr>
          <w:sz w:val="20"/>
          <w:szCs w:val="20"/>
          <w:rtl w:val="0"/>
        </w:rPr>
        <w:t xml:space="preserve">Se consideră întrerupere a furnizării serviciului orice întrerupere neanunțată cu o durată mai mare de 10 minute. </w:t>
      </w:r>
    </w:p>
    <w:p w:rsidR="00000000" w:rsidDel="00000000" w:rsidP="00000000" w:rsidRDefault="00000000" w:rsidRPr="00000000" w14:paraId="00000038">
      <w:pPr>
        <w:jc w:val="both"/>
        <w:rPr>
          <w:sz w:val="20"/>
          <w:szCs w:val="20"/>
        </w:rPr>
      </w:pPr>
      <w:r w:rsidDel="00000000" w:rsidR="00000000" w:rsidRPr="00000000">
        <w:rPr>
          <w:sz w:val="20"/>
          <w:szCs w:val="20"/>
          <w:rtl w:val="0"/>
        </w:rPr>
        <w:t xml:space="preserve">Nu se vor lua în calcul:</w:t>
      </w:r>
    </w:p>
    <w:p w:rsidR="00000000" w:rsidDel="00000000" w:rsidP="00000000" w:rsidRDefault="00000000" w:rsidRPr="00000000" w14:paraId="00000039">
      <w:pPr>
        <w:ind w:firstLine="540"/>
        <w:jc w:val="both"/>
        <w:rPr>
          <w:sz w:val="20"/>
          <w:szCs w:val="20"/>
        </w:rPr>
      </w:pPr>
      <w:r w:rsidDel="00000000" w:rsidR="00000000" w:rsidRPr="00000000">
        <w:rPr>
          <w:sz w:val="20"/>
          <w:szCs w:val="20"/>
          <w:rtl w:val="0"/>
        </w:rPr>
        <w:t xml:space="preserve">• întreruperile pentru efectuarea de lucrări de întreținere/înlocuire a rețelei și echipamentelor, anunțate de către Prestator Beneficiarului cu cel puțin 24 ore înainte. Acestea vor putea avea o durată maximă de 5 ore/săptămână iar Prestatorul va urmări ca ele să fie efectuate în intervalul orar 0:00 – 6:00 A.M.</w:t>
      </w:r>
    </w:p>
    <w:p w:rsidR="00000000" w:rsidDel="00000000" w:rsidP="00000000" w:rsidRDefault="00000000" w:rsidRPr="00000000" w14:paraId="0000003A">
      <w:pPr>
        <w:ind w:firstLine="540"/>
        <w:jc w:val="both"/>
        <w:rPr>
          <w:sz w:val="20"/>
          <w:szCs w:val="20"/>
        </w:rPr>
      </w:pPr>
      <w:r w:rsidDel="00000000" w:rsidR="00000000" w:rsidRPr="00000000">
        <w:rPr>
          <w:sz w:val="20"/>
          <w:szCs w:val="20"/>
          <w:rtl w:val="0"/>
        </w:rPr>
        <w:t xml:space="preserve">• întreruperi datorate culpei Beneficiarului sau a unor terți pentru care Prestatorul nu este ținut să răspundă.</w:t>
      </w:r>
    </w:p>
    <w:p w:rsidR="00000000" w:rsidDel="00000000" w:rsidP="00000000" w:rsidRDefault="00000000" w:rsidRPr="00000000" w14:paraId="0000003B">
      <w:pPr>
        <w:ind w:right="-14" w:firstLine="540"/>
        <w:jc w:val="both"/>
        <w:rPr>
          <w:sz w:val="20"/>
          <w:szCs w:val="20"/>
        </w:rPr>
      </w:pPr>
      <w:r w:rsidDel="00000000" w:rsidR="00000000" w:rsidRPr="00000000">
        <w:rPr>
          <w:rFonts w:ascii="Arial" w:cs="Arial" w:eastAsia="Arial" w:hAnsi="Arial"/>
          <w:sz w:val="20"/>
          <w:szCs w:val="20"/>
          <w:rtl w:val="0"/>
        </w:rPr>
        <w:t xml:space="preserve">• întreruperile datorate forței majore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0"/>
          <w:szCs w:val="20"/>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2.3 Accesul la numărul unic pentru apeluri de urgență 112</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1">
      <w:pPr>
        <w:jc w:val="both"/>
        <w:rPr>
          <w:sz w:val="20"/>
          <w:szCs w:val="20"/>
        </w:rPr>
      </w:pPr>
      <w:r w:rsidDel="00000000" w:rsidR="00000000" w:rsidRPr="00000000">
        <w:rPr>
          <w:sz w:val="20"/>
          <w:szCs w:val="20"/>
          <w:rtl w:val="0"/>
        </w:rPr>
        <w:t xml:space="preserve">Serviciul asigură accesul la numărul unic pentru apeluri de urgență (112). Nu este transmisă informația de localizare a apelantului pentru asigurarea serviciilor de urgență. Apelul trebuie efectuat cu prefixul județului. De asemenea, nu există alte limitări în ceea ce privește accesul la numărul unic pentru apeluri de urgență 112.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1"/>
          <w:bCs w:val="1"/>
          <w:i w:val="0"/>
          <w:iCs w:val="0"/>
          <w:smallCaps w:val="0"/>
          <w:strike w:val="0"/>
          <w:color w:val="000000"/>
          <w:sz w:val="20"/>
          <w:szCs w:val="20"/>
          <w:u w:val="none"/>
          <w:shd w:fill="auto" w:val="clear"/>
          <w:vertAlign w:val="baseline"/>
          <w:rtl w:val="0"/>
        </w:rPr>
        <w:t xml:space="preserve">2.4 Numerele de telefon</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In cadrul serviciului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Beneficiarul poate utiliza unul sau mai multe numere de telefon din plaja de numerotație națională pentru inițierea si/sau primirea de apeluri naționale si/sau internaționale.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6">
      <w:pPr>
        <w:ind w:right="-14"/>
        <w:jc w:val="both"/>
        <w:rPr>
          <w:b w:val="1"/>
          <w:bCs w:val="1"/>
          <w:sz w:val="20"/>
          <w:szCs w:val="20"/>
        </w:rPr>
      </w:pPr>
      <w:r w:rsidDel="00000000" w:rsidR="00000000" w:rsidRPr="00000000">
        <w:rPr>
          <w:rFonts w:ascii="Arial" w:cs="Arial" w:eastAsia="Arial" w:hAnsi="Arial"/>
          <w:b w:val="1"/>
          <w:bCs w:val="1"/>
          <w:sz w:val="20"/>
          <w:szCs w:val="20"/>
          <w:rtl w:val="0"/>
        </w:rPr>
        <w:t xml:space="preserve">2.5 Dreptul de opțiune a Beneficiarului</w:t>
      </w:r>
      <w:r w:rsidDel="00000000" w:rsidR="00000000" w:rsidRPr="00000000">
        <w:rPr>
          <w:rtl w:val="0"/>
        </w:rPr>
      </w:r>
    </w:p>
    <w:p w:rsidR="00000000" w:rsidDel="00000000" w:rsidP="00000000" w:rsidRDefault="00000000" w:rsidRPr="00000000" w14:paraId="00000047">
      <w:pPr>
        <w:ind w:right="-14"/>
        <w:jc w:val="both"/>
        <w:rPr>
          <w:b w:val="1"/>
          <w:bCs w:val="1"/>
          <w:sz w:val="20"/>
          <w:szCs w:val="20"/>
        </w:rPr>
      </w:pPr>
      <w:r w:rsidDel="00000000" w:rsidR="00000000" w:rsidRPr="00000000">
        <w:rPr>
          <w:rtl w:val="0"/>
        </w:rPr>
      </w:r>
    </w:p>
    <w:p w:rsidR="00000000" w:rsidDel="00000000" w:rsidP="00000000" w:rsidRDefault="00000000" w:rsidRPr="00000000" w14:paraId="00000048">
      <w:pPr>
        <w:jc w:val="both"/>
        <w:rPr>
          <w:sz w:val="20"/>
          <w:szCs w:val="20"/>
        </w:rPr>
      </w:pPr>
      <w:r w:rsidDel="00000000" w:rsidR="00000000" w:rsidRPr="00000000">
        <w:rPr>
          <w:sz w:val="20"/>
          <w:szCs w:val="20"/>
          <w:rtl w:val="0"/>
        </w:rPr>
        <w:t xml:space="preserve">2.5 Date cu caracter personal</w:t>
      </w:r>
    </w:p>
    <w:p w:rsidR="00000000" w:rsidDel="00000000" w:rsidP="00000000" w:rsidRDefault="00000000" w:rsidRPr="00000000" w14:paraId="00000049">
      <w:pPr>
        <w:jc w:val="both"/>
        <w:rPr>
          <w:sz w:val="20"/>
          <w:szCs w:val="20"/>
        </w:rPr>
      </w:pPr>
      <w:r w:rsidDel="00000000" w:rsidR="00000000" w:rsidRPr="00000000">
        <w:rPr>
          <w:sz w:val="20"/>
          <w:szCs w:val="20"/>
          <w:rtl w:val="0"/>
        </w:rPr>
        <w:t xml:space="preserve">(i) Datele personale sunt acele informații prin care un client poate fi identificat in mod direct sau indirect. Prin semnarea Contractului, Beneficiarul este de acord ca datele sale cu caracter personal sa fie prelucrate de Voxbee în următoarele scopuri: pentru derularea contractului sau a relației comerciale, pentru respectarea unor obligații legale, in interesul legitim al Voxbee si cu scopul oferirii unei experiențe cat mai bune in interacțiunea cu Voxbee, in utilizarea produselor si serviciilor oferite.</w:t>
      </w:r>
    </w:p>
    <w:p w:rsidR="00000000" w:rsidDel="00000000" w:rsidP="00000000" w:rsidRDefault="00000000" w:rsidRPr="00000000" w14:paraId="0000004A">
      <w:pPr>
        <w:jc w:val="both"/>
        <w:rPr>
          <w:sz w:val="20"/>
          <w:szCs w:val="20"/>
        </w:rPr>
      </w:pPr>
      <w:r w:rsidDel="00000000" w:rsidR="00000000" w:rsidRPr="00000000">
        <w:rPr>
          <w:sz w:val="20"/>
          <w:szCs w:val="20"/>
          <w:rtl w:val="0"/>
        </w:rPr>
        <w:t xml:space="preserve">(ii) Voxbee poate prelucra datele personale, daca are acordul Beneficiarului, cu scopul de a informa cu privire la produse si servicii Voxbee, oferte sau evenimente speciale.</w:t>
      </w:r>
    </w:p>
    <w:p w:rsidR="00000000" w:rsidDel="00000000" w:rsidP="00000000" w:rsidRDefault="00000000" w:rsidRPr="00000000" w14:paraId="0000004B">
      <w:pPr>
        <w:jc w:val="both"/>
        <w:rPr>
          <w:sz w:val="20"/>
          <w:szCs w:val="20"/>
        </w:rPr>
      </w:pPr>
      <w:r w:rsidDel="00000000" w:rsidR="00000000" w:rsidRPr="00000000">
        <w:rPr>
          <w:sz w:val="20"/>
          <w:szCs w:val="20"/>
          <w:rtl w:val="0"/>
        </w:rPr>
        <w:t xml:space="preserve">(iii) Voxbee poate înregistra convorbirile telefonice cu reprezentanții Voxbee. Scopul acestor înregistrări este îmbunătățirea serviciilor oferite si identificarea corecta si completa a cerințelor Beneficiarului, acesta din urma fiind informat despre înregistrare la momentul solicitării unei convorbiri cu un operator al Serviciului Clienti. Daca nu este de acord cu aceasta înregistrare, Beneficiarul are posibilitatea sa contacteze Voxbee prin alte modalități: posta, email, fax.</w:t>
      </w:r>
    </w:p>
    <w:p w:rsidR="00000000" w:rsidDel="00000000" w:rsidP="00000000" w:rsidRDefault="00000000" w:rsidRPr="00000000" w14:paraId="0000004C">
      <w:pPr>
        <w:jc w:val="both"/>
        <w:rPr>
          <w:sz w:val="20"/>
          <w:szCs w:val="20"/>
        </w:rPr>
      </w:pPr>
      <w:r w:rsidDel="00000000" w:rsidR="00000000" w:rsidRPr="00000000">
        <w:rPr>
          <w:sz w:val="20"/>
          <w:szCs w:val="20"/>
          <w:rtl w:val="0"/>
        </w:rPr>
        <w:t xml:space="preserve">(iv) Voxbee poate transfera datele cu caracter personal ale Beneficiarului către terți, cu respectarea prevederilor legale, in scopul furnizării serviciilor, respectării unor cerințe legale sau realizării unui interes legitim al Voxbee.</w:t>
      </w:r>
    </w:p>
    <w:p w:rsidR="00000000" w:rsidDel="00000000" w:rsidP="00000000" w:rsidRDefault="00000000" w:rsidRPr="00000000" w14:paraId="0000004D">
      <w:pPr>
        <w:jc w:val="both"/>
        <w:rPr>
          <w:sz w:val="20"/>
          <w:szCs w:val="20"/>
        </w:rPr>
      </w:pPr>
      <w:r w:rsidDel="00000000" w:rsidR="00000000" w:rsidRPr="00000000">
        <w:rPr>
          <w:sz w:val="20"/>
          <w:szCs w:val="20"/>
          <w:rtl w:val="0"/>
        </w:rPr>
        <w:t xml:space="preserve">(v) Voxbee va putea folosi informațiile pe care le colectează despre Beneficiar si in alte moduri doar cu respectarea legii.</w:t>
      </w:r>
    </w:p>
    <w:p w:rsidR="00000000" w:rsidDel="00000000" w:rsidP="00000000" w:rsidRDefault="00000000" w:rsidRPr="00000000" w14:paraId="0000004E">
      <w:pPr>
        <w:jc w:val="both"/>
        <w:rPr>
          <w:sz w:val="20"/>
          <w:szCs w:val="20"/>
        </w:rPr>
      </w:pPr>
      <w:r w:rsidDel="00000000" w:rsidR="00000000" w:rsidRPr="00000000">
        <w:rPr>
          <w:sz w:val="20"/>
          <w:szCs w:val="20"/>
          <w:rtl w:val="0"/>
        </w:rPr>
        <w:t xml:space="preserve">(vi) Beneficiarul are următoarele drepturi, in limitele prevăzute de lege:</w:t>
      </w:r>
    </w:p>
    <w:p w:rsidR="00000000" w:rsidDel="00000000" w:rsidP="00000000" w:rsidRDefault="00000000" w:rsidRPr="00000000" w14:paraId="0000004F">
      <w:pPr>
        <w:jc w:val="both"/>
        <w:rPr>
          <w:sz w:val="20"/>
          <w:szCs w:val="20"/>
        </w:rPr>
      </w:pPr>
      <w:r w:rsidDel="00000000" w:rsidR="00000000" w:rsidRPr="00000000">
        <w:rPr>
          <w:sz w:val="20"/>
          <w:szCs w:val="20"/>
          <w:rtl w:val="0"/>
        </w:rPr>
        <w:t xml:space="preserve">• Dreptul sa solicite acces la datele sale cu caracter personal</w:t>
      </w:r>
    </w:p>
    <w:p w:rsidR="00000000" w:rsidDel="00000000" w:rsidP="00000000" w:rsidRDefault="00000000" w:rsidRPr="00000000" w14:paraId="00000050">
      <w:pPr>
        <w:jc w:val="both"/>
        <w:rPr>
          <w:sz w:val="20"/>
          <w:szCs w:val="20"/>
        </w:rPr>
      </w:pPr>
      <w:r w:rsidDel="00000000" w:rsidR="00000000" w:rsidRPr="00000000">
        <w:rPr>
          <w:sz w:val="20"/>
          <w:szCs w:val="20"/>
          <w:rtl w:val="0"/>
        </w:rPr>
        <w:t xml:space="preserve">• Dreptul sa solicite modificarea sau corecția datelor, ștergerea sau restricționarea prelucrării acestora</w:t>
      </w:r>
    </w:p>
    <w:p w:rsidR="00000000" w:rsidDel="00000000" w:rsidP="00000000" w:rsidRDefault="00000000" w:rsidRPr="00000000" w14:paraId="00000051">
      <w:pPr>
        <w:jc w:val="both"/>
        <w:rPr>
          <w:sz w:val="20"/>
          <w:szCs w:val="20"/>
        </w:rPr>
      </w:pPr>
      <w:r w:rsidDel="00000000" w:rsidR="00000000" w:rsidRPr="00000000">
        <w:rPr>
          <w:sz w:val="20"/>
          <w:szCs w:val="20"/>
          <w:rtl w:val="0"/>
        </w:rPr>
        <w:t xml:space="preserve">• Dreptul sa își retragă consimțământul anterior acordat, sa dezactiveze anumite tipuri de colectare sau utilizare a datelor sale, inclusiv utilizarea anumitor cookie-uri</w:t>
      </w:r>
    </w:p>
    <w:p w:rsidR="00000000" w:rsidDel="00000000" w:rsidP="00000000" w:rsidRDefault="00000000" w:rsidRPr="00000000" w14:paraId="00000052">
      <w:pPr>
        <w:jc w:val="both"/>
        <w:rPr>
          <w:sz w:val="20"/>
          <w:szCs w:val="20"/>
        </w:rPr>
      </w:pPr>
      <w:r w:rsidDel="00000000" w:rsidR="00000000" w:rsidRPr="00000000">
        <w:rPr>
          <w:sz w:val="20"/>
          <w:szCs w:val="20"/>
          <w:rtl w:val="0"/>
        </w:rPr>
        <w:t xml:space="preserve">• Dreptul sa solicite Voxbee transmiterea lor către o alta societate </w:t>
      </w:r>
    </w:p>
    <w:p w:rsidR="00000000" w:rsidDel="00000000" w:rsidP="00000000" w:rsidRDefault="00000000" w:rsidRPr="00000000" w14:paraId="00000053">
      <w:pPr>
        <w:jc w:val="both"/>
        <w:rPr>
          <w:sz w:val="20"/>
          <w:szCs w:val="20"/>
        </w:rPr>
      </w:pPr>
      <w:r w:rsidDel="00000000" w:rsidR="00000000" w:rsidRPr="00000000">
        <w:rPr>
          <w:sz w:val="20"/>
          <w:szCs w:val="20"/>
          <w:rtl w:val="0"/>
        </w:rPr>
        <w:t xml:space="preserve">• Dreptul sa depună o reclamație la autoritatea de supraveghere competenta – in Romania aceasta este Autoritatea Naționala de Supraveghere a Prelucrărilor de Date cu Caracter Personal (ANSPDCP). Aceste drepturi pot fi exercitate prin contactarea Voxbee la adresa office@voxbee.ro.</w:t>
      </w:r>
    </w:p>
    <w:p w:rsidR="00000000" w:rsidDel="00000000" w:rsidP="00000000" w:rsidRDefault="00000000" w:rsidRPr="00000000" w14:paraId="00000054">
      <w:pPr>
        <w:jc w:val="both"/>
        <w:rPr>
          <w:sz w:val="20"/>
          <w:szCs w:val="20"/>
        </w:rPr>
      </w:pPr>
      <w:r w:rsidDel="00000000" w:rsidR="00000000" w:rsidRPr="00000000">
        <w:rPr>
          <w:sz w:val="20"/>
          <w:szCs w:val="20"/>
          <w:rtl w:val="0"/>
        </w:rPr>
        <w:t xml:space="preserve">(vii) In cazul Beneficiarului persoana juridica, in scopul prelucrării datelor personale ale utilizatorilor săi conform celor menționate mai sus, Voxbee va obține acordul expres al titularului de cont pentru tipurile de prelucrări de date personale sau pentru categorii de date personale pentru care legea impune o asemenea condiție. In acest sens, Beneficiarul persoana juridica se obliga ca înainte de a transfera date personale ale utilizatorilor si ale persoanei de contact către Voxbee, sa obțină consimțământul acestora pentru prelucrările efectuate de către Voxbee in executarea contractului si pentru prelucrările de date menționate in articolele anterioare. Transferând datele personale ale utilizatorilor si ale persoanei de contact către Voxbee, Beneficiarul persoana juridica atesta ca a obținut consimțământul utilizatorilor si al persoanei de contact pentru prelucrarea datelor lor personale de către Voxbee conform prevederilor de mai sus si își asuma întreaga responsabilitate in legătura cu aceasta.</w:t>
      </w:r>
    </w:p>
    <w:p w:rsidR="00000000" w:rsidDel="00000000" w:rsidP="00000000" w:rsidRDefault="00000000" w:rsidRPr="00000000" w14:paraId="00000055">
      <w:pPr>
        <w:jc w:val="both"/>
        <w:rPr>
          <w:sz w:val="20"/>
          <w:szCs w:val="20"/>
        </w:rPr>
      </w:pPr>
      <w:r w:rsidDel="00000000" w:rsidR="00000000" w:rsidRPr="00000000">
        <w:rPr>
          <w:sz w:val="20"/>
          <w:szCs w:val="20"/>
          <w:rtl w:val="0"/>
        </w:rPr>
        <w:t xml:space="preserve">(viii) Beneficiarul poate consulta Politica Voxbee de prelucrarea a datelor cu caracter personal.</w:t>
      </w:r>
    </w:p>
    <w:p w:rsidR="00000000" w:rsidDel="00000000" w:rsidP="00000000" w:rsidRDefault="00000000" w:rsidRPr="00000000" w14:paraId="00000056">
      <w:pPr>
        <w:jc w:val="both"/>
        <w:rPr>
          <w:b w:val="1"/>
          <w:bCs w:val="1"/>
          <w:sz w:val="20"/>
          <w:szCs w:val="20"/>
        </w:rPr>
      </w:pPr>
      <w:r w:rsidDel="00000000" w:rsidR="00000000" w:rsidRPr="00000000">
        <w:rPr>
          <w:b w:val="1"/>
          <w:bCs w:val="1"/>
          <w:sz w:val="20"/>
          <w:szCs w:val="20"/>
          <w:rtl w:val="0"/>
        </w:rPr>
        <w:t xml:space="preserve">3. Activarea Serviciilor</w:t>
      </w:r>
    </w:p>
    <w:p w:rsidR="00000000" w:rsidDel="00000000" w:rsidP="00000000" w:rsidRDefault="00000000" w:rsidRPr="00000000" w14:paraId="00000057">
      <w:pPr>
        <w:jc w:val="both"/>
        <w:rPr>
          <w:b w:val="1"/>
          <w:bCs w:val="1"/>
          <w:sz w:val="20"/>
          <w:szCs w:val="20"/>
        </w:rPr>
      </w:pPr>
      <w:r w:rsidDel="00000000" w:rsidR="00000000" w:rsidRPr="00000000">
        <w:rPr>
          <w:rtl w:val="0"/>
        </w:rPr>
      </w:r>
    </w:p>
    <w:p w:rsidR="00000000" w:rsidDel="00000000" w:rsidP="00000000" w:rsidRDefault="00000000" w:rsidRPr="00000000" w14:paraId="00000058">
      <w:pPr>
        <w:jc w:val="both"/>
        <w:rPr>
          <w:sz w:val="20"/>
          <w:szCs w:val="20"/>
        </w:rPr>
      </w:pPr>
      <w:r w:rsidDel="00000000" w:rsidR="00000000" w:rsidRPr="00000000">
        <w:rPr>
          <w:sz w:val="20"/>
          <w:szCs w:val="20"/>
          <w:rtl w:val="0"/>
        </w:rPr>
        <w:t xml:space="preserve">Activarea se va realiza in termen de maxim 7 zile de la data semnării prezentului Contract, după Informarea inițială cu excepția cazului in care:</w:t>
      </w:r>
    </w:p>
    <w:p w:rsidR="00000000" w:rsidDel="00000000" w:rsidP="00000000" w:rsidRDefault="00000000" w:rsidRPr="00000000" w14:paraId="00000059">
      <w:pPr>
        <w:jc w:val="both"/>
        <w:rPr>
          <w:sz w:val="20"/>
          <w:szCs w:val="20"/>
        </w:rPr>
      </w:pPr>
      <w:r w:rsidDel="00000000" w:rsidR="00000000" w:rsidRPr="00000000">
        <w:rPr>
          <w:sz w:val="20"/>
          <w:szCs w:val="20"/>
          <w:rtl w:val="0"/>
        </w:rPr>
        <w:t xml:space="preserve">- Beneficiarul solicita o alta data de activare, nu mai târziu de 15 zile de la data semnării prezentului Contract sau</w:t>
      </w:r>
    </w:p>
    <w:p w:rsidR="00000000" w:rsidDel="00000000" w:rsidP="00000000" w:rsidRDefault="00000000" w:rsidRPr="00000000" w14:paraId="0000005A">
      <w:pPr>
        <w:jc w:val="both"/>
        <w:rPr>
          <w:sz w:val="20"/>
          <w:szCs w:val="20"/>
        </w:rPr>
      </w:pPr>
      <w:r w:rsidDel="00000000" w:rsidR="00000000" w:rsidRPr="00000000">
        <w:rPr>
          <w:sz w:val="20"/>
          <w:szCs w:val="20"/>
          <w:rtl w:val="0"/>
        </w:rPr>
        <w:t xml:space="preserve">- Voxbee solicita constituirea unui Fond de garanție, caz in care activarea se face in termen maxim 7 zile de la data înregistrării in evidentele Voxbee a plății Fondului de garanție solicitat.</w:t>
      </w:r>
    </w:p>
    <w:p w:rsidR="00000000" w:rsidDel="00000000" w:rsidP="00000000" w:rsidRDefault="00000000" w:rsidRPr="00000000" w14:paraId="0000005B">
      <w:pPr>
        <w:jc w:val="both"/>
        <w:rPr>
          <w:sz w:val="20"/>
          <w:szCs w:val="20"/>
        </w:rPr>
      </w:pPr>
      <w:r w:rsidDel="00000000" w:rsidR="00000000" w:rsidRPr="00000000">
        <w:rPr>
          <w:sz w:val="20"/>
          <w:szCs w:val="20"/>
          <w:rtl w:val="0"/>
        </w:rPr>
        <w:t xml:space="preserve">Voxbee poate refuza activarea sau poate suspenda furnizarea Serviciului, fără compensație, in cazuri justificate, incluzând, si fără a se limita la: </w:t>
      </w:r>
    </w:p>
    <w:p w:rsidR="00000000" w:rsidDel="00000000" w:rsidP="00000000" w:rsidRDefault="00000000" w:rsidRPr="00000000" w14:paraId="0000005C">
      <w:pPr>
        <w:jc w:val="both"/>
        <w:rPr>
          <w:sz w:val="20"/>
          <w:szCs w:val="20"/>
        </w:rPr>
      </w:pPr>
      <w:r w:rsidDel="00000000" w:rsidR="00000000" w:rsidRPr="00000000">
        <w:rPr>
          <w:sz w:val="20"/>
          <w:szCs w:val="20"/>
          <w:rtl w:val="0"/>
        </w:rPr>
        <w:t xml:space="preserve">(i) Informarea inițială eronata sau incompleta; </w:t>
      </w:r>
    </w:p>
    <w:p w:rsidR="00000000" w:rsidDel="00000000" w:rsidP="00000000" w:rsidRDefault="00000000" w:rsidRPr="00000000" w14:paraId="0000005D">
      <w:pPr>
        <w:jc w:val="both"/>
        <w:rPr>
          <w:sz w:val="20"/>
          <w:szCs w:val="20"/>
        </w:rPr>
      </w:pPr>
      <w:r w:rsidDel="00000000" w:rsidR="00000000" w:rsidRPr="00000000">
        <w:rPr>
          <w:sz w:val="20"/>
          <w:szCs w:val="20"/>
          <w:rtl w:val="0"/>
        </w:rPr>
        <w:t xml:space="preserve">(ii) nerespectarea oricăror angajamente contractuale asumate de Beneficiar fata de Voxbee;</w:t>
      </w:r>
    </w:p>
    <w:p w:rsidR="00000000" w:rsidDel="00000000" w:rsidP="00000000" w:rsidRDefault="00000000" w:rsidRPr="00000000" w14:paraId="0000005E">
      <w:pPr>
        <w:jc w:val="both"/>
        <w:rPr>
          <w:sz w:val="20"/>
          <w:szCs w:val="20"/>
        </w:rPr>
      </w:pPr>
      <w:r w:rsidDel="00000000" w:rsidR="00000000" w:rsidRPr="00000000">
        <w:rPr>
          <w:sz w:val="20"/>
          <w:szCs w:val="20"/>
          <w:rtl w:val="0"/>
        </w:rPr>
        <w:t xml:space="preserve">(iii) riscul insolvabilității sau incapacității de plata a Beneficiarului.  </w:t>
      </w:r>
    </w:p>
    <w:p w:rsidR="00000000" w:rsidDel="00000000" w:rsidP="00000000" w:rsidRDefault="00000000" w:rsidRPr="00000000" w14:paraId="0000005F">
      <w:pPr>
        <w:jc w:val="both"/>
        <w:rPr>
          <w:sz w:val="20"/>
          <w:szCs w:val="20"/>
        </w:rPr>
      </w:pPr>
      <w:r w:rsidDel="00000000" w:rsidR="00000000" w:rsidRPr="00000000">
        <w:rPr>
          <w:sz w:val="20"/>
          <w:szCs w:val="20"/>
          <w:rtl w:val="0"/>
        </w:rPr>
        <w:t xml:space="preserve">Voxbee își rezerva dreptul de a restricționa accesul la anumite numere naționale sau internaționale, in cazuri bine justificate, cum ar fi, dar nelimitat la, abuzul privind apelarea numerelor cu tarif special. Restricționarea se realizează cu notificarea prealabila a Beneficiarului prin orice mijloc de comunicare care asigura primirea acestei informări de către Beneficiar.</w:t>
      </w:r>
    </w:p>
    <w:p w:rsidR="00000000" w:rsidDel="00000000" w:rsidP="00000000" w:rsidRDefault="00000000" w:rsidRPr="00000000" w14:paraId="00000060">
      <w:pPr>
        <w:jc w:val="both"/>
        <w:rPr>
          <w:sz w:val="20"/>
          <w:szCs w:val="20"/>
        </w:rPr>
      </w:pPr>
      <w:r w:rsidDel="00000000" w:rsidR="00000000" w:rsidRPr="00000000">
        <w:rPr>
          <w:sz w:val="20"/>
          <w:szCs w:val="20"/>
          <w:rtl w:val="0"/>
        </w:rPr>
        <w:t xml:space="preserve">Voxbee își rezerva dreptul de a solicita Beneficiarului constituirea unui Fond de garanție, într-un cuantum stabilit de Voxbee după o analiza a potențialului risc financiar al Beneficiarului. Valoarea fondului de garanție solicitat înainte de Activare nu poate depăși de 6 ori valoarea abonamentului ales de Beneficiar. Fondul de garanție se returnează Beneficiarului la încetarea contractului, daca la momentul respectiv nu se înregistrează debite restante ale Beneficiarului fata de Voxbee. Oricând pe parcursul derulării contractului Voxbee poate decide sa folosească Fondul de garanție constituit de către Beneficiar pentru acoperirea eventualelor facturi neachitate de acesta, caz in care Beneficiarul se obliga sa reîntregească Fondul de garanție, refuzul putând duce la suspendarea serviciilor fără a fi necesare alte notificări din partea Voxbee.</w:t>
      </w:r>
    </w:p>
    <w:p w:rsidR="00000000" w:rsidDel="00000000" w:rsidP="00000000" w:rsidRDefault="00000000" w:rsidRPr="00000000" w14:paraId="00000061">
      <w:pPr>
        <w:jc w:val="both"/>
        <w:rPr>
          <w:sz w:val="20"/>
          <w:szCs w:val="20"/>
        </w:rPr>
      </w:pPr>
      <w:r w:rsidDel="00000000" w:rsidR="00000000" w:rsidRPr="00000000">
        <w:rPr>
          <w:rtl w:val="0"/>
        </w:rPr>
      </w:r>
    </w:p>
    <w:p w:rsidR="00000000" w:rsidDel="00000000" w:rsidP="00000000" w:rsidRDefault="00000000" w:rsidRPr="00000000" w14:paraId="00000062">
      <w:pPr>
        <w:jc w:val="both"/>
        <w:rPr>
          <w:b w:val="1"/>
          <w:bCs w:val="1"/>
          <w:sz w:val="20"/>
          <w:szCs w:val="20"/>
        </w:rPr>
      </w:pPr>
      <w:r w:rsidDel="00000000" w:rsidR="00000000" w:rsidRPr="00000000">
        <w:rPr>
          <w:rFonts w:ascii="Arial" w:cs="Arial" w:eastAsia="Arial" w:hAnsi="Arial"/>
          <w:b w:val="1"/>
          <w:bCs w:val="1"/>
          <w:sz w:val="20"/>
          <w:szCs w:val="20"/>
          <w:rtl w:val="0"/>
        </w:rPr>
        <w:t xml:space="preserve">4. Obligațiile Voxbee</w:t>
      </w:r>
      <w:r w:rsidDel="00000000" w:rsidR="00000000" w:rsidRPr="00000000">
        <w:rPr>
          <w:rtl w:val="0"/>
        </w:rPr>
      </w:r>
    </w:p>
    <w:p w:rsidR="00000000" w:rsidDel="00000000" w:rsidP="00000000" w:rsidRDefault="00000000" w:rsidRPr="00000000" w14:paraId="00000063">
      <w:pPr>
        <w:jc w:val="both"/>
        <w:rPr>
          <w:b w:val="1"/>
          <w:bCs w:val="1"/>
          <w:sz w:val="20"/>
          <w:szCs w:val="20"/>
        </w:rPr>
      </w:pPr>
      <w:r w:rsidDel="00000000" w:rsidR="00000000" w:rsidRPr="00000000">
        <w:rPr>
          <w:rtl w:val="0"/>
        </w:rPr>
      </w:r>
    </w:p>
    <w:p w:rsidR="00000000" w:rsidDel="00000000" w:rsidP="00000000" w:rsidRDefault="00000000" w:rsidRPr="00000000" w14:paraId="00000064">
      <w:pPr>
        <w:jc w:val="both"/>
        <w:rPr>
          <w:sz w:val="20"/>
          <w:szCs w:val="20"/>
        </w:rPr>
      </w:pPr>
      <w:r w:rsidDel="00000000" w:rsidR="00000000" w:rsidRPr="00000000">
        <w:rPr>
          <w:sz w:val="20"/>
          <w:szCs w:val="20"/>
          <w:rtl w:val="0"/>
        </w:rPr>
        <w:t xml:space="preserve">(i) Voxbee furnizează Beneficiarului toate informațiile necesare despre Serviciile oferite, la data semnării Contractului. De asemenea, Serviciul Clienti este pus la dispoziția Beneficiarului pentru a răspunde solicitărilor cu privire la Servicii si tarife; numărul de telefon aferent Serviciului Clienti este un număr apelabil din orice rețea cu tarif normal.</w:t>
      </w:r>
    </w:p>
    <w:p w:rsidR="00000000" w:rsidDel="00000000" w:rsidP="00000000" w:rsidRDefault="00000000" w:rsidRPr="00000000" w14:paraId="00000065">
      <w:pPr>
        <w:tabs>
          <w:tab w:val="left" w:leader="none" w:pos="-285"/>
          <w:tab w:val="left" w:leader="none" w:pos="90"/>
        </w:tabs>
        <w:jc w:val="both"/>
        <w:rPr>
          <w:sz w:val="20"/>
          <w:szCs w:val="20"/>
        </w:rPr>
      </w:pPr>
      <w:r w:rsidDel="00000000" w:rsidR="00000000" w:rsidRPr="00000000">
        <w:rPr>
          <w:sz w:val="20"/>
          <w:szCs w:val="20"/>
          <w:rtl w:val="0"/>
        </w:rPr>
        <w:t xml:space="preserve">(ii) Calitatea, disponibilitatea si funcționarea corespunzătoare a Serviciilor pot fi afectate de factori ce exclud răspunderea Voxbee, precum calitatea mediului de transmisie in Internet sau calitatea mediului de transmisie asigurat de către furnizorul de servicii IP, parametrii de funcționare ai altor rețele de telefonie, alți furnizori de utilități. </w:t>
      </w:r>
    </w:p>
    <w:p w:rsidR="00000000" w:rsidDel="00000000" w:rsidP="00000000" w:rsidRDefault="00000000" w:rsidRPr="00000000" w14:paraId="00000066">
      <w:pPr>
        <w:tabs>
          <w:tab w:val="left" w:leader="none" w:pos="-285"/>
          <w:tab w:val="left" w:leader="none" w:pos="90"/>
        </w:tabs>
        <w:jc w:val="both"/>
        <w:rPr>
          <w:sz w:val="20"/>
          <w:szCs w:val="20"/>
        </w:rPr>
      </w:pPr>
      <w:r w:rsidDel="00000000" w:rsidR="00000000" w:rsidRPr="00000000">
        <w:rPr>
          <w:sz w:val="20"/>
          <w:szCs w:val="20"/>
          <w:rtl w:val="0"/>
        </w:rPr>
        <w:t xml:space="preserve">(iii) Voxbee nu va răspunde pentru conținutul apelurilor si mesajelor sau pentru eventualele prejudicii indirecte, precum, dar nelimitându-se la, pierderi de profit, si/sau oportunități de afaceri, beneficii nerealizate sau orice alte pierderi a căror producere Beneficiarul ar pune-o pe seama nefuncționării Serviciilor.</w:t>
      </w:r>
    </w:p>
    <w:p w:rsidR="00000000" w:rsidDel="00000000" w:rsidP="00000000" w:rsidRDefault="00000000" w:rsidRPr="00000000" w14:paraId="00000067">
      <w:pPr>
        <w:tabs>
          <w:tab w:val="left" w:leader="none" w:pos="-150"/>
        </w:tabs>
        <w:jc w:val="both"/>
        <w:rPr>
          <w:sz w:val="20"/>
          <w:szCs w:val="20"/>
        </w:rPr>
      </w:pPr>
      <w:r w:rsidDel="00000000" w:rsidR="00000000" w:rsidRPr="00000000">
        <w:rPr>
          <w:sz w:val="20"/>
          <w:szCs w:val="20"/>
          <w:rtl w:val="0"/>
        </w:rPr>
        <w:t xml:space="preserve">(iv) Voxbee nu răspunde pentru nici o eroare, defecțiune, modificare, desecurizare a oricărei informații care tranzitează alte sisteme decât cel al Voxbee sau care sunt cauzate de rețelele unor operatori terți sau de către Beneficiar ori echipamentele folosite de acesta.</w:t>
      </w:r>
    </w:p>
    <w:p w:rsidR="00000000" w:rsidDel="00000000" w:rsidP="00000000" w:rsidRDefault="00000000" w:rsidRPr="00000000" w14:paraId="00000068">
      <w:pPr>
        <w:tabs>
          <w:tab w:val="left" w:leader="none" w:pos="-150"/>
        </w:tabs>
        <w:jc w:val="both"/>
        <w:rPr>
          <w:sz w:val="20"/>
          <w:szCs w:val="20"/>
        </w:rPr>
      </w:pPr>
      <w:r w:rsidDel="00000000" w:rsidR="00000000" w:rsidRPr="00000000">
        <w:rPr>
          <w:sz w:val="20"/>
          <w:szCs w:val="20"/>
          <w:rtl w:val="0"/>
        </w:rPr>
        <w:t xml:space="preserve">(v) Beneficiarul înțelege ca Voxbee este exonerat de orice răspundere in situația in care imposibilitatea de accesare se datorează calității, disponibilității sau funcționarii serviciilor furnizorilor locali, naționali sau internaționali, de Internet sau comunicații electronice, indiferent daca Beneficiarul încearcă accesarea Serviciului pe teritoriul României sau din afara teritoriului României.</w:t>
      </w:r>
    </w:p>
    <w:p w:rsidR="00000000" w:rsidDel="00000000" w:rsidP="00000000" w:rsidRDefault="00000000" w:rsidRPr="00000000" w14:paraId="00000069">
      <w:pPr>
        <w:tabs>
          <w:tab w:val="left" w:leader="none" w:pos="-150"/>
        </w:tabs>
        <w:jc w:val="both"/>
        <w:rPr>
          <w:sz w:val="20"/>
          <w:szCs w:val="20"/>
        </w:rPr>
      </w:pPr>
      <w:r w:rsidDel="00000000" w:rsidR="00000000" w:rsidRPr="00000000">
        <w:rPr>
          <w:sz w:val="20"/>
          <w:szCs w:val="20"/>
          <w:rtl w:val="0"/>
        </w:rPr>
        <w:t xml:space="preserve">(vi) Obligațiile Voxbee de a furniza Serviciul Voxbee se limitează la cele prevăzute in prezentul Contract, excepție făcând cazul in care exista dispoziții si cerințe speciale prevăzute de legea romana.</w:t>
      </w:r>
    </w:p>
    <w:p w:rsidR="00000000" w:rsidDel="00000000" w:rsidP="00000000" w:rsidRDefault="00000000" w:rsidRPr="00000000" w14:paraId="0000006A">
      <w:pPr>
        <w:jc w:val="both"/>
        <w:rPr>
          <w:sz w:val="20"/>
          <w:szCs w:val="20"/>
        </w:rPr>
      </w:pPr>
      <w:r w:rsidDel="00000000" w:rsidR="00000000" w:rsidRPr="00000000">
        <w:rPr>
          <w:rtl w:val="0"/>
        </w:rPr>
      </w:r>
    </w:p>
    <w:p w:rsidR="00000000" w:rsidDel="00000000" w:rsidP="00000000" w:rsidRDefault="00000000" w:rsidRPr="00000000" w14:paraId="0000006B">
      <w:pPr>
        <w:jc w:val="both"/>
        <w:rPr>
          <w:sz w:val="20"/>
          <w:szCs w:val="20"/>
        </w:rPr>
      </w:pPr>
      <w:r w:rsidDel="00000000" w:rsidR="00000000" w:rsidRPr="00000000">
        <w:rPr>
          <w:rtl w:val="0"/>
        </w:rPr>
      </w:r>
    </w:p>
    <w:p w:rsidR="00000000" w:rsidDel="00000000" w:rsidP="00000000" w:rsidRDefault="00000000" w:rsidRPr="00000000" w14:paraId="0000006C">
      <w:pPr>
        <w:jc w:val="both"/>
        <w:rPr>
          <w:sz w:val="20"/>
          <w:szCs w:val="20"/>
        </w:rPr>
      </w:pPr>
      <w:r w:rsidDel="00000000" w:rsidR="00000000" w:rsidRPr="00000000">
        <w:rPr>
          <w:rtl w:val="0"/>
        </w:rPr>
      </w:r>
    </w:p>
    <w:p w:rsidR="00000000" w:rsidDel="00000000" w:rsidP="00000000" w:rsidRDefault="00000000" w:rsidRPr="00000000" w14:paraId="0000006D">
      <w:pPr>
        <w:jc w:val="both"/>
        <w:rPr>
          <w:b w:val="1"/>
          <w:bCs w:val="1"/>
          <w:sz w:val="20"/>
          <w:szCs w:val="20"/>
        </w:rPr>
      </w:pPr>
      <w:r w:rsidDel="00000000" w:rsidR="00000000" w:rsidRPr="00000000">
        <w:rPr>
          <w:rFonts w:ascii="Arial" w:cs="Arial" w:eastAsia="Arial" w:hAnsi="Arial"/>
          <w:b w:val="1"/>
          <w:bCs w:val="1"/>
          <w:sz w:val="20"/>
          <w:szCs w:val="20"/>
          <w:rtl w:val="0"/>
        </w:rPr>
        <w:t xml:space="preserve">5. Obligațiile Beneficiarului </w:t>
      </w:r>
      <w:r w:rsidDel="00000000" w:rsidR="00000000" w:rsidRPr="00000000">
        <w:rPr>
          <w:rtl w:val="0"/>
        </w:rPr>
      </w:r>
    </w:p>
    <w:p w:rsidR="00000000" w:rsidDel="00000000" w:rsidP="00000000" w:rsidRDefault="00000000" w:rsidRPr="00000000" w14:paraId="0000006E">
      <w:pPr>
        <w:jc w:val="both"/>
        <w:rPr>
          <w:b w:val="1"/>
          <w:bCs w:val="1"/>
          <w:sz w:val="20"/>
          <w:szCs w:val="20"/>
        </w:rPr>
      </w:pPr>
      <w:r w:rsidDel="00000000" w:rsidR="00000000" w:rsidRPr="00000000">
        <w:rPr>
          <w:rtl w:val="0"/>
        </w:rPr>
      </w:r>
    </w:p>
    <w:p w:rsidR="00000000" w:rsidDel="00000000" w:rsidP="00000000" w:rsidRDefault="00000000" w:rsidRPr="00000000" w14:paraId="0000006F">
      <w:pPr>
        <w:jc w:val="both"/>
        <w:rPr>
          <w:sz w:val="20"/>
          <w:szCs w:val="20"/>
        </w:rPr>
      </w:pPr>
      <w:r w:rsidDel="00000000" w:rsidR="00000000" w:rsidRPr="00000000">
        <w:rPr>
          <w:sz w:val="20"/>
          <w:szCs w:val="20"/>
          <w:rtl w:val="0"/>
        </w:rPr>
        <w:t xml:space="preserve">(i) Beneficiarul se obliga sa folosească Serviciile, exclusiv in calitatea sa de utilizator final. In cazul in care Beneficiarul revinde Serviciile el va fi notificat de către Prestator, care in momentul in care va constata sau considera o atare încălcare a contractului poate suspenda imediat serviciile oferite fără nici o formalitate de îndeplinit fata de Beneficiar</w:t>
      </w:r>
      <w:r w:rsidDel="00000000" w:rsidR="00000000" w:rsidRPr="00000000">
        <w:rPr>
          <w:b w:val="1"/>
          <w:bCs w:val="1"/>
          <w:sz w:val="20"/>
          <w:szCs w:val="20"/>
          <w:rtl w:val="0"/>
        </w:rPr>
        <w:t xml:space="preserve">. </w:t>
      </w:r>
      <w:r w:rsidDel="00000000" w:rsidR="00000000" w:rsidRPr="00000000">
        <w:rPr>
          <w:sz w:val="20"/>
          <w:szCs w:val="20"/>
          <w:rtl w:val="0"/>
        </w:rPr>
        <w:t xml:space="preserve">Beneficiarul se angajează sa suporte daunele interese ce ii vor fi imputate de către Prestator care includ, fără a se limita la: eventuale amenzi pe care Prestatorul le-ar primi in legătură cu aceasta încălcare a contractului de către Beneficiar, cheltuieli de judecata, pierderi generate de o eventuala suspendare sau retragere a licenței ANCOM.</w:t>
      </w:r>
    </w:p>
    <w:p w:rsidR="00000000" w:rsidDel="00000000" w:rsidP="00000000" w:rsidRDefault="00000000" w:rsidRPr="00000000" w14:paraId="00000070">
      <w:pPr>
        <w:jc w:val="both"/>
        <w:rPr>
          <w:sz w:val="20"/>
          <w:szCs w:val="20"/>
        </w:rPr>
      </w:pPr>
      <w:r w:rsidDel="00000000" w:rsidR="00000000" w:rsidRPr="00000000">
        <w:rPr>
          <w:sz w:val="20"/>
          <w:szCs w:val="20"/>
          <w:rtl w:val="0"/>
        </w:rPr>
        <w:t xml:space="preserve"> (ii) Beneficiarul va face Informarea inițială si va reactualiza Informarea inițială, imediat după survenirea modificărilor relevante, privind in special numele/ denumirea, adresa/sediul social, BI/CI. Aceste modificări devin opozabile Voxbee de la data comunicării prin scrisoare recomandata cu confirmare de primire sau  prin e-mail cu confirmare de primire la adresa </w:t>
      </w:r>
      <w:hyperlink r:id="rId6">
        <w:r w:rsidDel="00000000" w:rsidR="00000000" w:rsidRPr="00000000">
          <w:rPr>
            <w:color w:val="1155cc"/>
            <w:sz w:val="20"/>
            <w:szCs w:val="20"/>
            <w:u w:val="single"/>
            <w:rtl w:val="0"/>
          </w:rPr>
          <w:t xml:space="preserve">office@voxbee.ro</w:t>
        </w:r>
      </w:hyperlink>
      <w:r w:rsidDel="00000000" w:rsidR="00000000" w:rsidRPr="00000000">
        <w:rPr>
          <w:sz w:val="20"/>
          <w:szCs w:val="20"/>
          <w:rtl w:val="0"/>
        </w:rPr>
        <w:t xml:space="preserve">. In caz contrar, Voxbee nu își asuma răspunderea atât pentru exactitatea datelor comunicate de Beneficiar in Informarea inițială sau cea actualizata, cat si pentru neactualizarea acestora de către Beneficiar. Notificările sau facturile expediate la adresa comunicata de Beneficiar in Informarea inițială sau actualizarea acesteia (in Anexa 2) sunt considerate comunicate valabil. </w:t>
      </w:r>
    </w:p>
    <w:p w:rsidR="00000000" w:rsidDel="00000000" w:rsidP="00000000" w:rsidRDefault="00000000" w:rsidRPr="00000000" w14:paraId="00000071">
      <w:pPr>
        <w:jc w:val="both"/>
        <w:rPr>
          <w:sz w:val="20"/>
          <w:szCs w:val="20"/>
        </w:rPr>
      </w:pPr>
      <w:r w:rsidDel="00000000" w:rsidR="00000000" w:rsidRPr="00000000">
        <w:rPr>
          <w:rFonts w:ascii="Arial" w:cs="Arial" w:eastAsia="Arial" w:hAnsi="Arial"/>
          <w:sz w:val="20"/>
          <w:szCs w:val="20"/>
          <w:rtl w:val="0"/>
        </w:rPr>
        <w:t xml:space="preserve">(iii) Beneficiarul titular al Contractului poarta integral responsabilitatea privind utilizarea Serviciilor, indiferent de utilizatorul efectiv al acestuia, acoperind costurile eventualelor apeluri frauduloase efectuate de terțe persoane neautorizate care au folosit contul sau de utilizator si parola sa. </w:t>
      </w:r>
      <w:r w:rsidDel="00000000" w:rsidR="00000000" w:rsidRPr="00000000">
        <w:rPr>
          <w:rtl w:val="0"/>
        </w:rPr>
      </w:r>
    </w:p>
    <w:p w:rsidR="00000000" w:rsidDel="00000000" w:rsidP="00000000" w:rsidRDefault="00000000" w:rsidRPr="00000000" w14:paraId="00000072">
      <w:pPr>
        <w:jc w:val="both"/>
        <w:rPr>
          <w:sz w:val="20"/>
          <w:szCs w:val="20"/>
        </w:rPr>
      </w:pPr>
      <w:r w:rsidDel="00000000" w:rsidR="00000000" w:rsidRPr="00000000">
        <w:rPr>
          <w:sz w:val="20"/>
          <w:szCs w:val="20"/>
          <w:rtl w:val="0"/>
        </w:rPr>
        <w:t xml:space="preserve">(iv) Beneficiarul se obliga sa nu efectueze si sa ia toate masurile necesare pentru a împiedica efectuarea de Apeluri frauduloase prin intermediul Serviciului. In caz contrar, Beneficiarul este de acord sa plătească totalul traficului efectuat pentru perioada ultimelor 3 luni la un tarif majorat cu 100% fata de tarifele de lista Voxbee; Voxbee poate suspenda funcționarea Serviciilor pana la clarificarea situației si stingerea sumelor datorate si poate rezilia contractul de furnizare a Serviciilor.</w:t>
      </w:r>
    </w:p>
    <w:p w:rsidR="00000000" w:rsidDel="00000000" w:rsidP="00000000" w:rsidRDefault="00000000" w:rsidRPr="00000000" w14:paraId="00000073">
      <w:pPr>
        <w:jc w:val="both"/>
        <w:rPr>
          <w:sz w:val="20"/>
          <w:szCs w:val="20"/>
        </w:rPr>
      </w:pPr>
      <w:r w:rsidDel="00000000" w:rsidR="00000000" w:rsidRPr="00000000">
        <w:rPr>
          <w:sz w:val="20"/>
          <w:szCs w:val="20"/>
          <w:rtl w:val="0"/>
        </w:rPr>
        <w:t xml:space="preserve">(iv) Beneficiarul se obliga sa plătească toate sumele datorate în baza Contractului. Această obligație este absoluta si necondiționată si nu va fi afectata de nici o circumstanță de orice natura, ca de exemplu orice compensare sau pretenții reciproce, apărare sau drept pe care îl are Beneficiarul împotriva Voxbee.</w:t>
      </w:r>
    </w:p>
    <w:p w:rsidR="00000000" w:rsidDel="00000000" w:rsidP="00000000" w:rsidRDefault="00000000" w:rsidRPr="00000000" w14:paraId="00000074">
      <w:pPr>
        <w:jc w:val="both"/>
        <w:rPr>
          <w:sz w:val="20"/>
          <w:szCs w:val="20"/>
        </w:rPr>
      </w:pPr>
      <w:r w:rsidDel="00000000" w:rsidR="00000000" w:rsidRPr="00000000">
        <w:rPr>
          <w:sz w:val="20"/>
          <w:szCs w:val="20"/>
          <w:rtl w:val="0"/>
        </w:rPr>
        <w:t xml:space="preserve">(v) Pentru depășirea Limitei de credit stabilite, Voxbee își rezerva dreptul de a solicita: </w:t>
      </w:r>
    </w:p>
    <w:p w:rsidR="00000000" w:rsidDel="00000000" w:rsidP="00000000" w:rsidRDefault="00000000" w:rsidRPr="00000000" w14:paraId="00000075">
      <w:pPr>
        <w:ind w:left="270" w:firstLine="0"/>
        <w:jc w:val="both"/>
        <w:rPr>
          <w:sz w:val="20"/>
          <w:szCs w:val="20"/>
        </w:rPr>
      </w:pPr>
      <w:r w:rsidDel="00000000" w:rsidR="00000000" w:rsidRPr="00000000">
        <w:rPr>
          <w:sz w:val="20"/>
          <w:szCs w:val="20"/>
          <w:rtl w:val="0"/>
        </w:rPr>
        <w:t xml:space="preserve">- plata facturii înainte de termen sau sub forma de avans in contul următoarei facturi. </w:t>
      </w:r>
    </w:p>
    <w:p w:rsidR="00000000" w:rsidDel="00000000" w:rsidP="00000000" w:rsidRDefault="00000000" w:rsidRPr="00000000" w14:paraId="00000076">
      <w:pPr>
        <w:jc w:val="both"/>
        <w:rPr>
          <w:sz w:val="20"/>
          <w:szCs w:val="20"/>
        </w:rPr>
      </w:pPr>
      <w:r w:rsidDel="00000000" w:rsidR="00000000" w:rsidRPr="00000000">
        <w:rPr>
          <w:sz w:val="20"/>
          <w:szCs w:val="20"/>
          <w:rtl w:val="0"/>
        </w:rPr>
        <w:t xml:space="preserve">In cazul in care Beneficiarul nu da curs solicitării Voxbee, aceasta poate suspenda Serviciile pana la data efectuării plății, fără notificare prealabila sau drept de compensație.</w:t>
      </w:r>
    </w:p>
    <w:p w:rsidR="00000000" w:rsidDel="00000000" w:rsidP="00000000" w:rsidRDefault="00000000" w:rsidRPr="00000000" w14:paraId="00000077">
      <w:pPr>
        <w:jc w:val="both"/>
        <w:rPr>
          <w:b w:val="1"/>
          <w:bCs w:val="1"/>
          <w:sz w:val="20"/>
          <w:szCs w:val="20"/>
        </w:rPr>
      </w:pPr>
      <w:r w:rsidDel="00000000" w:rsidR="00000000" w:rsidRPr="00000000">
        <w:rPr>
          <w:rtl w:val="0"/>
        </w:rPr>
      </w:r>
    </w:p>
    <w:p w:rsidR="00000000" w:rsidDel="00000000" w:rsidP="00000000" w:rsidRDefault="00000000" w:rsidRPr="00000000" w14:paraId="00000078">
      <w:pPr>
        <w:jc w:val="both"/>
        <w:rPr>
          <w:b w:val="1"/>
          <w:bCs w:val="1"/>
          <w:sz w:val="20"/>
          <w:szCs w:val="20"/>
        </w:rPr>
      </w:pPr>
      <w:r w:rsidDel="00000000" w:rsidR="00000000" w:rsidRPr="00000000">
        <w:rPr>
          <w:b w:val="1"/>
          <w:bCs w:val="1"/>
          <w:sz w:val="20"/>
          <w:szCs w:val="20"/>
          <w:rtl w:val="0"/>
        </w:rPr>
        <w:t xml:space="preserve">6. Contravaloarea Serviciilor Voxbee. Modalități de plata </w:t>
      </w:r>
    </w:p>
    <w:p w:rsidR="00000000" w:rsidDel="00000000" w:rsidP="00000000" w:rsidRDefault="00000000" w:rsidRPr="00000000" w14:paraId="00000079">
      <w:pPr>
        <w:jc w:val="both"/>
        <w:rPr>
          <w:b w:val="1"/>
          <w:bCs w:val="1"/>
          <w:sz w:val="20"/>
          <w:szCs w:val="20"/>
        </w:rPr>
      </w:pPr>
      <w:r w:rsidDel="00000000" w:rsidR="00000000" w:rsidRPr="00000000">
        <w:rPr>
          <w:rtl w:val="0"/>
        </w:rPr>
      </w:r>
    </w:p>
    <w:p w:rsidR="00000000" w:rsidDel="00000000" w:rsidP="00000000" w:rsidRDefault="00000000" w:rsidRPr="00000000" w14:paraId="0000007A">
      <w:pPr>
        <w:jc w:val="both"/>
        <w:rPr>
          <w:sz w:val="20"/>
          <w:szCs w:val="20"/>
        </w:rPr>
      </w:pPr>
      <w:r w:rsidDel="00000000" w:rsidR="00000000" w:rsidRPr="00000000">
        <w:rPr>
          <w:sz w:val="20"/>
          <w:szCs w:val="20"/>
          <w:rtl w:val="0"/>
        </w:rPr>
        <w:t xml:space="preserve">(i) Voxbee va emite lunar factura fiscala care va cuprinde contravaloarea Serviciilor prestate Beneficiarului, in prima săptămână a lunii calendaristice. Prima factura emisa va conține taxa de instalare, contravaloarea Abonamentului pentru luna calendaristica in curs, valoarea pro-rata a Abonamentului lunar calculata de la data activării si costurile apelurilor realizate in aceeași perioada. Factura lunara va fi emisa in RON si va fi expediata prin intermediul serviciilor poștale sau de curierat, prin e-mail sau prin fax, in funcție de opțiunea Beneficiarului si conform datelor de contact menționate in preambulul prezentului contract. In cazul in care Beneficiarul nu își exprima nici o opțiune in acest sens, Voxbee poate alege in mod unilateral oricare dintre variantele de comunicare a facturii descrise mai sus. In cazul in care contravaloarea serviciilor este stabilita la o valoare exprimata într-o alta moneda decât RON, Voxbee va factura aceasta valoare in RON la cursul BNR valabil la data emiterii facturii, la care se va adăuga valoarea TVA in vigoare la momentul emiterii facturii.</w:t>
      </w:r>
    </w:p>
    <w:p w:rsidR="00000000" w:rsidDel="00000000" w:rsidP="00000000" w:rsidRDefault="00000000" w:rsidRPr="00000000" w14:paraId="0000007B">
      <w:pPr>
        <w:jc w:val="both"/>
        <w:rPr>
          <w:sz w:val="20"/>
          <w:szCs w:val="20"/>
        </w:rPr>
      </w:pPr>
      <w:r w:rsidDel="00000000" w:rsidR="00000000" w:rsidRPr="00000000">
        <w:rPr>
          <w:sz w:val="20"/>
          <w:szCs w:val="20"/>
          <w:rtl w:val="0"/>
        </w:rPr>
        <w:t xml:space="preserve">Daca minutele de convorbiri incluse in abonamentul ales de client nu au fost epuizate într-o luna, diferența dintre minutele incluse in abonamentul ales de client si minutele efectiv utilizate de client nu se va reporta in luna următoare.</w:t>
      </w:r>
    </w:p>
    <w:p w:rsidR="00000000" w:rsidDel="00000000" w:rsidP="00000000" w:rsidRDefault="00000000" w:rsidRPr="00000000" w14:paraId="0000007C">
      <w:pPr>
        <w:ind w:right="-14"/>
        <w:jc w:val="both"/>
        <w:rPr>
          <w:sz w:val="20"/>
          <w:szCs w:val="20"/>
        </w:rPr>
      </w:pPr>
      <w:r w:rsidDel="00000000" w:rsidR="00000000" w:rsidRPr="00000000">
        <w:rPr>
          <w:sz w:val="20"/>
          <w:szCs w:val="20"/>
          <w:rtl w:val="0"/>
        </w:rPr>
        <w:t xml:space="preserve">(ii) Beneficiarul va plăti contravaloarea Serviciilor Voxbee cuprinsa in factura in cel mult 12 zile calendaristice de la data emiterii facturii. Nici o plată nu este considerată efectuată pana când contul Voxbee indicat pe factura nu este creditat cu suma aferenta.</w:t>
      </w:r>
    </w:p>
    <w:p w:rsidR="00000000" w:rsidDel="00000000" w:rsidP="00000000" w:rsidRDefault="00000000" w:rsidRPr="00000000" w14:paraId="0000007D">
      <w:pPr>
        <w:ind w:right="-14"/>
        <w:jc w:val="both"/>
        <w:rPr>
          <w:sz w:val="20"/>
          <w:szCs w:val="20"/>
        </w:rPr>
      </w:pPr>
      <w:r w:rsidDel="00000000" w:rsidR="00000000" w:rsidRPr="00000000">
        <w:rPr>
          <w:sz w:val="20"/>
          <w:szCs w:val="20"/>
          <w:rtl w:val="0"/>
        </w:rPr>
        <w:t xml:space="preserve">Nu există diferențe de cost datorate modalităților diferite de plată. </w:t>
      </w:r>
    </w:p>
    <w:p w:rsidR="00000000" w:rsidDel="00000000" w:rsidP="00000000" w:rsidRDefault="00000000" w:rsidRPr="00000000" w14:paraId="0000007E">
      <w:pPr>
        <w:jc w:val="both"/>
        <w:rPr>
          <w:sz w:val="20"/>
          <w:szCs w:val="20"/>
        </w:rPr>
      </w:pPr>
      <w:r w:rsidDel="00000000" w:rsidR="00000000" w:rsidRPr="00000000">
        <w:rPr>
          <w:sz w:val="20"/>
          <w:szCs w:val="20"/>
          <w:rtl w:val="0"/>
        </w:rPr>
        <w:t xml:space="preserve">(iii) Neinformarea Serviciului Clienti despre neprimirea de către Beneficiar a facturii, in termen de 3 zile de la împlinirea perioadei de o luna calendaristica de la data ultimei facturi emise de Voxbee, prezuma absolut recepția valabila de către Beneficiar a facturii in cauza. </w:t>
      </w:r>
    </w:p>
    <w:p w:rsidR="00000000" w:rsidDel="00000000" w:rsidP="00000000" w:rsidRDefault="00000000" w:rsidRPr="00000000" w14:paraId="0000007F">
      <w:pPr>
        <w:jc w:val="both"/>
        <w:rPr>
          <w:sz w:val="20"/>
          <w:szCs w:val="20"/>
        </w:rPr>
      </w:pPr>
      <w:r w:rsidDel="00000000" w:rsidR="00000000" w:rsidRPr="00000000">
        <w:rPr>
          <w:sz w:val="20"/>
          <w:szCs w:val="20"/>
          <w:rtl w:val="0"/>
        </w:rPr>
        <w:t xml:space="preserve">(iv) Pentru factura detaliata, conținând destinația, durata si costul convorbirilor apelate prin intermediul serviciului Voxbee, Beneficiarul nu va plăti tarif adițional. </w:t>
      </w:r>
    </w:p>
    <w:p w:rsidR="00000000" w:rsidDel="00000000" w:rsidP="00000000" w:rsidRDefault="00000000" w:rsidRPr="00000000" w14:paraId="00000080">
      <w:pPr>
        <w:jc w:val="both"/>
        <w:rPr>
          <w:sz w:val="20"/>
          <w:szCs w:val="20"/>
        </w:rPr>
      </w:pPr>
      <w:r w:rsidDel="00000000" w:rsidR="00000000" w:rsidRPr="00000000">
        <w:rPr>
          <w:sz w:val="20"/>
          <w:szCs w:val="20"/>
          <w:rtl w:val="0"/>
        </w:rPr>
        <w:t xml:space="preserve">(v) Beneficiarul se poate adresa Serviciului Clienti in maximum 5 zile calendaristice de la data emiterii facturii, contestând suma, apelurile si/sau serviciile facturate. La expirarea acestei perioade, suma facturata se considera irevocabil acceptata la plata. Contestația nu suspenda plata sumelor datorate. Voxbee va soluționa contestația conform Procedurii de soluționare a reclamațiilor ce face parte integranta din prezentul Contract si va regulariza eventualele diferențe negative sau pozitive constatate, prin factura emisa in luna următoare.  Părțile recunosc irevocabil ca evidentele păstrate in forma electronica de către Voxbee fac proba deplina si concludenta in ceea ce privește Serviciile efectiv prestate de către Voxbee.</w:t>
      </w:r>
    </w:p>
    <w:p w:rsidR="00000000" w:rsidDel="00000000" w:rsidP="00000000" w:rsidRDefault="00000000" w:rsidRPr="00000000" w14:paraId="00000081">
      <w:pPr>
        <w:jc w:val="both"/>
        <w:rPr>
          <w:sz w:val="20"/>
          <w:szCs w:val="20"/>
        </w:rPr>
      </w:pPr>
      <w:r w:rsidDel="00000000" w:rsidR="00000000" w:rsidRPr="00000000">
        <w:rPr>
          <w:sz w:val="20"/>
          <w:szCs w:val="20"/>
          <w:rtl w:val="0"/>
        </w:rPr>
        <w:t xml:space="preserve">(vi) Pentru depășirea termenului de plata, Beneficiarul datorează penalități in cuantum de 1% pe zi de întârziere, calculate la contravaloarea facturii. Penalitățile de întârziere sunt datorate de la data scadenței și până în momentul în care contul Voxbee este creditat integral cu sumele respective; cuantumul penalităților nu poate depăși valoarea debitului restant. Voxbee își rezervă dreptul de a solicita despăgubiri pentru orice daune suplimentare cauzate de întârzierile la plată. </w:t>
      </w:r>
    </w:p>
    <w:p w:rsidR="00000000" w:rsidDel="00000000" w:rsidP="00000000" w:rsidRDefault="00000000" w:rsidRPr="00000000" w14:paraId="00000082">
      <w:pPr>
        <w:jc w:val="both"/>
        <w:rPr>
          <w:sz w:val="20"/>
          <w:szCs w:val="20"/>
        </w:rPr>
      </w:pPr>
      <w:r w:rsidDel="00000000" w:rsidR="00000000" w:rsidRPr="00000000">
        <w:rPr>
          <w:sz w:val="20"/>
          <w:szCs w:val="20"/>
          <w:rtl w:val="0"/>
        </w:rPr>
        <w:t xml:space="preserve"> (vii) In cazul in care Beneficiarul nu își îndeplinește obligațiile de plata conform condițiilor Contractului, Voxbee poate suspenda total sau parțial accesul Beneficiarului la Servicii sau poate rezilia Contractul in condițiile articolului 8. Pentru a fi reconectat, Beneficiarul va trebui sa plătească toate sumele datorate Voxbee si taxa de reconectare.</w:t>
      </w:r>
    </w:p>
    <w:p w:rsidR="00000000" w:rsidDel="00000000" w:rsidP="00000000" w:rsidRDefault="00000000" w:rsidRPr="00000000" w14:paraId="00000083">
      <w:pPr>
        <w:jc w:val="both"/>
        <w:rPr>
          <w:sz w:val="20"/>
          <w:szCs w:val="20"/>
        </w:rPr>
      </w:pPr>
      <w:r w:rsidDel="00000000" w:rsidR="00000000" w:rsidRPr="00000000">
        <w:rPr>
          <w:sz w:val="20"/>
          <w:szCs w:val="20"/>
          <w:rtl w:val="0"/>
        </w:rPr>
        <w:t xml:space="preserve">(viii) Plățile efectuate de către Beneficiar se vor aloca mai întâi asupra penalităților de întârziere si apoi asupra contravalorii serviciilor Voxbee facturate Beneficiarului. Voxbee va calcula penalități de întârziere aferente debitului datorat pana la momentul achitării complete a acestuia. Ordinea de alocare a plăților rămâne la alegerea Voxbee. In cazul în care Beneficiarul a încheiat cu Voxbee mai multe contracte pentru Serviciile Voxbee, Voxbee va fi îndreptățit sa impute orice plata efectuata de Beneficiar asupra oricărei creanțe exigibile rezultând din oricare dintre aceste contracte, după cum considera de cuviință în ceea ce privește ordinea si tipul sumei datorate.</w:t>
      </w:r>
    </w:p>
    <w:p w:rsidR="00000000" w:rsidDel="00000000" w:rsidP="00000000" w:rsidRDefault="00000000" w:rsidRPr="00000000" w14:paraId="00000084">
      <w:pPr>
        <w:jc w:val="both"/>
        <w:rPr>
          <w:b w:val="1"/>
          <w:bCs w:val="1"/>
          <w:sz w:val="20"/>
          <w:szCs w:val="20"/>
        </w:rPr>
      </w:pPr>
      <w:r w:rsidDel="00000000" w:rsidR="00000000" w:rsidRPr="00000000">
        <w:rPr>
          <w:rtl w:val="0"/>
        </w:rPr>
      </w:r>
    </w:p>
    <w:p w:rsidR="00000000" w:rsidDel="00000000" w:rsidP="00000000" w:rsidRDefault="00000000" w:rsidRPr="00000000" w14:paraId="00000085">
      <w:pPr>
        <w:jc w:val="both"/>
        <w:rPr>
          <w:b w:val="1"/>
          <w:bCs w:val="1"/>
          <w:sz w:val="20"/>
          <w:szCs w:val="20"/>
        </w:rPr>
      </w:pPr>
      <w:r w:rsidDel="00000000" w:rsidR="00000000" w:rsidRPr="00000000">
        <w:rPr>
          <w:b w:val="1"/>
          <w:bCs w:val="1"/>
          <w:sz w:val="20"/>
          <w:szCs w:val="20"/>
          <w:rtl w:val="0"/>
        </w:rPr>
        <w:t xml:space="preserve">7. Modificarea Contractului</w:t>
      </w:r>
    </w:p>
    <w:p w:rsidR="00000000" w:rsidDel="00000000" w:rsidP="00000000" w:rsidRDefault="00000000" w:rsidRPr="00000000" w14:paraId="00000086">
      <w:pPr>
        <w:jc w:val="both"/>
        <w:rPr>
          <w:b w:val="1"/>
          <w:bCs w:val="1"/>
          <w:sz w:val="20"/>
          <w:szCs w:val="20"/>
        </w:rPr>
      </w:pPr>
      <w:r w:rsidDel="00000000" w:rsidR="00000000" w:rsidRPr="00000000">
        <w:rPr>
          <w:rtl w:val="0"/>
        </w:rPr>
      </w:r>
    </w:p>
    <w:p w:rsidR="00000000" w:rsidDel="00000000" w:rsidP="00000000" w:rsidRDefault="00000000" w:rsidRPr="00000000" w14:paraId="00000087">
      <w:pPr>
        <w:jc w:val="both"/>
        <w:rPr>
          <w:sz w:val="20"/>
          <w:szCs w:val="20"/>
        </w:rPr>
      </w:pPr>
      <w:r w:rsidDel="00000000" w:rsidR="00000000" w:rsidRPr="00000000">
        <w:rPr>
          <w:sz w:val="20"/>
          <w:szCs w:val="20"/>
          <w:rtl w:val="0"/>
        </w:rPr>
        <w:t xml:space="preserve">(i) Orice modificări ale Contractului, inclusiv modificările tarifelor in vigoare la data încheierii Contractului, din inițiativa Voxbee, vor fi notificate Beneficiarului cu minim 30 zile înainte de operarea modificării, prin orice mijloc de comunicare cum ar fi, dar nelimitat la, e-mail, sms, fax, factura, serviciu poștal. </w:t>
      </w:r>
    </w:p>
    <w:p w:rsidR="00000000" w:rsidDel="00000000" w:rsidP="00000000" w:rsidRDefault="00000000" w:rsidRPr="00000000" w14:paraId="00000088">
      <w:pPr>
        <w:jc w:val="both"/>
        <w:rPr>
          <w:sz w:val="20"/>
          <w:szCs w:val="20"/>
        </w:rPr>
      </w:pPr>
      <w:r w:rsidDel="00000000" w:rsidR="00000000" w:rsidRPr="00000000">
        <w:rPr>
          <w:sz w:val="20"/>
          <w:szCs w:val="20"/>
          <w:rtl w:val="0"/>
        </w:rPr>
        <w:t xml:space="preserve">(ii) Pana la termenul convenit de operare a modificării, Beneficiarul  are dreptul de a denunța unilateral contractul în cazul în care nu este de acord cu modificările propuse, fără a plăti nicio despăgubire, prin scrisoare recomandata cu confirmare de primire. </w:t>
      </w:r>
    </w:p>
    <w:bookmarkStart w:colFirst="0" w:colLast="0" w:name="gjdgxs" w:id="0"/>
    <w:bookmarkEnd w:id="0"/>
    <w:p w:rsidR="00000000" w:rsidDel="00000000" w:rsidP="00000000" w:rsidRDefault="00000000" w:rsidRPr="00000000" w14:paraId="00000089">
      <w:pPr>
        <w:jc w:val="both"/>
        <w:rPr>
          <w:sz w:val="20"/>
          <w:szCs w:val="20"/>
        </w:rPr>
      </w:pPr>
      <w:r w:rsidDel="00000000" w:rsidR="00000000" w:rsidRPr="00000000">
        <w:rPr>
          <w:sz w:val="20"/>
          <w:szCs w:val="20"/>
          <w:rtl w:val="0"/>
        </w:rPr>
        <w:t xml:space="preserve">(iii) În cuprinsul notificării se va prevedea expres dreptul Beneficiarului de a denunța unilateral contractul în condițiile prevăzute mai sus. Pentru a produce efecte in sensul încetării Contractului prin denunțarea de către Beneficiar într-o asemenea situație, notificarea de încetare a contractului va trebui sa fie expediata de Beneficiar si recepționată de Voxbee in cadrul termenului de 30 de zile calculat de la data la care Voxbee a notificat Beneficiarului modificările contractuale. Încetarea Contractului va produce efecte la împlinirea acestui termen de 30 de zile si numai  daca orice debite ale Beneficiarului fata de Voxbee sunt achitate integral. Lipsa de răspuns a Beneficiarului in termenul de 30 de zile stipulat anterior echivalează cu acceptarea tacita a modificărilor aduse Contractului de către Voxbee, aceste modificări urmând a intra in vigoare la expirarea acestui termen de 30 de zile.</w:t>
      </w:r>
    </w:p>
    <w:p w:rsidR="00000000" w:rsidDel="00000000" w:rsidP="00000000" w:rsidRDefault="00000000" w:rsidRPr="00000000" w14:paraId="0000008A">
      <w:pPr>
        <w:ind w:right="-14"/>
        <w:jc w:val="both"/>
        <w:rPr>
          <w:b w:val="1"/>
          <w:bCs w:val="1"/>
          <w:sz w:val="20"/>
          <w:szCs w:val="20"/>
        </w:rPr>
      </w:pPr>
      <w:r w:rsidDel="00000000" w:rsidR="00000000" w:rsidRPr="00000000">
        <w:rPr>
          <w:sz w:val="20"/>
          <w:szCs w:val="20"/>
          <w:rtl w:val="0"/>
        </w:rPr>
        <w:t xml:space="preserve">(iv) Schimbarea de către Client a opțiunii de Abonament lunar este permisa numai după 1 lună de la data activării și intră în vigoare de la următoarea dată de facturare.</w:t>
      </w:r>
      <w:r w:rsidDel="00000000" w:rsidR="00000000" w:rsidRPr="00000000">
        <w:rPr>
          <w:rtl w:val="0"/>
        </w:rPr>
      </w:r>
    </w:p>
    <w:p w:rsidR="00000000" w:rsidDel="00000000" w:rsidP="00000000" w:rsidRDefault="00000000" w:rsidRPr="00000000" w14:paraId="0000008B">
      <w:pPr>
        <w:jc w:val="both"/>
        <w:rPr>
          <w:b w:val="1"/>
          <w:bCs w:val="1"/>
          <w:sz w:val="20"/>
          <w:szCs w:val="20"/>
        </w:rPr>
      </w:pPr>
      <w:r w:rsidDel="00000000" w:rsidR="00000000" w:rsidRPr="00000000">
        <w:rPr>
          <w:rtl w:val="0"/>
        </w:rPr>
      </w:r>
    </w:p>
    <w:p w:rsidR="00000000" w:rsidDel="00000000" w:rsidP="00000000" w:rsidRDefault="00000000" w:rsidRPr="00000000" w14:paraId="0000008C">
      <w:pPr>
        <w:jc w:val="both"/>
        <w:rPr>
          <w:b w:val="1"/>
          <w:bCs w:val="1"/>
          <w:sz w:val="20"/>
          <w:szCs w:val="20"/>
        </w:rPr>
      </w:pPr>
      <w:r w:rsidDel="00000000" w:rsidR="00000000" w:rsidRPr="00000000">
        <w:rPr>
          <w:rtl w:val="0"/>
        </w:rPr>
      </w:r>
    </w:p>
    <w:p w:rsidR="00000000" w:rsidDel="00000000" w:rsidP="00000000" w:rsidRDefault="00000000" w:rsidRPr="00000000" w14:paraId="0000008D">
      <w:pPr>
        <w:jc w:val="both"/>
        <w:rPr>
          <w:b w:val="1"/>
          <w:bCs w:val="1"/>
          <w:sz w:val="20"/>
          <w:szCs w:val="20"/>
        </w:rPr>
      </w:pPr>
      <w:r w:rsidDel="00000000" w:rsidR="00000000" w:rsidRPr="00000000">
        <w:rPr>
          <w:b w:val="1"/>
          <w:bCs w:val="1"/>
          <w:sz w:val="20"/>
          <w:szCs w:val="20"/>
          <w:rtl w:val="0"/>
        </w:rPr>
        <w:t xml:space="preserve">8. Durata si încetarea Contractului</w:t>
      </w:r>
    </w:p>
    <w:p w:rsidR="00000000" w:rsidDel="00000000" w:rsidP="00000000" w:rsidRDefault="00000000" w:rsidRPr="00000000" w14:paraId="0000008E">
      <w:pPr>
        <w:jc w:val="both"/>
        <w:rPr>
          <w:b w:val="1"/>
          <w:bCs w:val="1"/>
          <w:sz w:val="20"/>
          <w:szCs w:val="20"/>
        </w:rPr>
      </w:pPr>
      <w:r w:rsidDel="00000000" w:rsidR="00000000" w:rsidRPr="00000000">
        <w:rPr>
          <w:rtl w:val="0"/>
        </w:rPr>
      </w:r>
    </w:p>
    <w:p w:rsidR="00000000" w:rsidDel="00000000" w:rsidP="00000000" w:rsidRDefault="00000000" w:rsidRPr="00000000" w14:paraId="0000008F">
      <w:pPr>
        <w:jc w:val="both"/>
        <w:rPr>
          <w:sz w:val="20"/>
          <w:szCs w:val="20"/>
        </w:rPr>
      </w:pPr>
      <w:r w:rsidDel="00000000" w:rsidR="00000000" w:rsidRPr="00000000">
        <w:rPr>
          <w:sz w:val="20"/>
          <w:szCs w:val="20"/>
          <w:rtl w:val="0"/>
        </w:rPr>
        <w:t xml:space="preserve">(i) Contractul se încheie pe o perioada de 12 luni, începând de la data semnării si se prelungește automat pe perioade succesive egale, in aceleași condiții, daca nici una dintre părți nu comunica celeilalte părți, prin scrisoare recomandata, intenția sa de reziliere cu minim 30 de zile înainte de expirarea duratei inițiale sau prelungite.</w:t>
      </w:r>
    </w:p>
    <w:p w:rsidR="00000000" w:rsidDel="00000000" w:rsidP="00000000" w:rsidRDefault="00000000" w:rsidRPr="00000000" w14:paraId="00000090">
      <w:pPr>
        <w:jc w:val="both"/>
        <w:rPr>
          <w:sz w:val="20"/>
          <w:szCs w:val="20"/>
        </w:rPr>
      </w:pPr>
      <w:r w:rsidDel="00000000" w:rsidR="00000000" w:rsidRPr="00000000">
        <w:rPr>
          <w:sz w:val="20"/>
          <w:szCs w:val="20"/>
          <w:rtl w:val="0"/>
        </w:rPr>
        <w:t xml:space="preserve">(ii) Prezentul Contract poate înceta la inițiativa Beneficiarului cu respectarea termenului de preaviz de 30 de zile. Încetarea contractului se va produce de la data la care Beneficiarul prezinta dovada plății tuturor debitelor către Voxbee. </w:t>
      </w:r>
    </w:p>
    <w:p w:rsidR="00000000" w:rsidDel="00000000" w:rsidP="00000000" w:rsidRDefault="00000000" w:rsidRPr="00000000" w14:paraId="00000091">
      <w:pPr>
        <w:jc w:val="both"/>
        <w:rPr>
          <w:sz w:val="20"/>
          <w:szCs w:val="20"/>
        </w:rPr>
      </w:pPr>
      <w:r w:rsidDel="00000000" w:rsidR="00000000" w:rsidRPr="00000000">
        <w:rPr>
          <w:sz w:val="20"/>
          <w:szCs w:val="20"/>
          <w:rtl w:val="0"/>
        </w:rPr>
        <w:t xml:space="preserve">In cazul modificării unilaterale de către Voxbee a condițiilor contractuale, Beneficiarul poate sa denunțe Contractul, in condițiile art. 7, daca nu exista debite restante ale Beneficiarului fata de Prestator.</w:t>
      </w:r>
    </w:p>
    <w:p w:rsidR="00000000" w:rsidDel="00000000" w:rsidP="00000000" w:rsidRDefault="00000000" w:rsidRPr="00000000" w14:paraId="00000092">
      <w:pPr>
        <w:jc w:val="both"/>
        <w:rPr>
          <w:sz w:val="20"/>
          <w:szCs w:val="20"/>
        </w:rPr>
      </w:pPr>
      <w:r w:rsidDel="00000000" w:rsidR="00000000" w:rsidRPr="00000000">
        <w:rPr>
          <w:sz w:val="20"/>
          <w:szCs w:val="20"/>
          <w:rtl w:val="0"/>
        </w:rPr>
        <w:t xml:space="preserve">(iii) Voxbee este in drept sa considere Contractul reziliat de plin drept, fără punere in întârziere, fără drept la compensări sau despăgubiri si fără intervenția instanței sau orice alta formalitate prealabila, in următoarele cazuri: </w:t>
      </w:r>
    </w:p>
    <w:p w:rsidR="00000000" w:rsidDel="00000000" w:rsidP="00000000" w:rsidRDefault="00000000" w:rsidRPr="00000000" w14:paraId="00000093">
      <w:pPr>
        <w:jc w:val="both"/>
        <w:rPr>
          <w:sz w:val="20"/>
          <w:szCs w:val="20"/>
        </w:rPr>
      </w:pPr>
      <w:r w:rsidDel="00000000" w:rsidR="00000000" w:rsidRPr="00000000">
        <w:rPr>
          <w:rFonts w:ascii="Arial" w:cs="Arial" w:eastAsia="Arial" w:hAnsi="Arial"/>
          <w:sz w:val="20"/>
          <w:szCs w:val="20"/>
          <w:rtl w:val="0"/>
        </w:rPr>
        <w:t xml:space="preserve">- nerespectarea obligațiilor de plata a Serviciului, in condițiile stabilite prin prezentul Contract; </w:t>
      </w:r>
      <w:r w:rsidDel="00000000" w:rsidR="00000000" w:rsidRPr="00000000">
        <w:rPr>
          <w:rtl w:val="0"/>
        </w:rPr>
      </w:r>
    </w:p>
    <w:p w:rsidR="00000000" w:rsidDel="00000000" w:rsidP="00000000" w:rsidRDefault="00000000" w:rsidRPr="00000000" w14:paraId="00000094">
      <w:pPr>
        <w:jc w:val="both"/>
        <w:rPr>
          <w:sz w:val="20"/>
          <w:szCs w:val="20"/>
        </w:rPr>
      </w:pPr>
      <w:r w:rsidDel="00000000" w:rsidR="00000000" w:rsidRPr="00000000">
        <w:rPr>
          <w:sz w:val="20"/>
          <w:szCs w:val="20"/>
          <w:rtl w:val="0"/>
        </w:rPr>
        <w:t xml:space="preserve">- informarea inițială incompleta sau eronata, neactualizarea sau actualizarea eronata, cu întârziere, incompleta sau falsa a Informării inițiale (Anexa 2); </w:t>
      </w:r>
    </w:p>
    <w:p w:rsidR="00000000" w:rsidDel="00000000" w:rsidP="00000000" w:rsidRDefault="00000000" w:rsidRPr="00000000" w14:paraId="00000095">
      <w:pPr>
        <w:jc w:val="both"/>
        <w:rPr>
          <w:sz w:val="20"/>
          <w:szCs w:val="20"/>
        </w:rPr>
      </w:pPr>
      <w:r w:rsidDel="00000000" w:rsidR="00000000" w:rsidRPr="00000000">
        <w:rPr>
          <w:sz w:val="20"/>
          <w:szCs w:val="20"/>
          <w:rtl w:val="0"/>
        </w:rPr>
        <w:t xml:space="preserve">- desființarea sau deschiderea  procedurii falimentului, a lichidării sau reorganizării judiciare față de Beneficiar;</w:t>
      </w:r>
    </w:p>
    <w:p w:rsidR="00000000" w:rsidDel="00000000" w:rsidP="00000000" w:rsidRDefault="00000000" w:rsidRPr="00000000" w14:paraId="00000096">
      <w:pPr>
        <w:jc w:val="both"/>
        <w:rPr>
          <w:sz w:val="20"/>
          <w:szCs w:val="20"/>
        </w:rPr>
      </w:pPr>
      <w:r w:rsidDel="00000000" w:rsidR="00000000" w:rsidRPr="00000000">
        <w:rPr>
          <w:sz w:val="20"/>
          <w:szCs w:val="20"/>
          <w:rtl w:val="0"/>
        </w:rPr>
        <w:t xml:space="preserve">-  folosirea abuziva a Serviciului de către Beneficiar sau nerespectarea art. 5.(i) din prezentul Contract; </w:t>
      </w:r>
    </w:p>
    <w:p w:rsidR="00000000" w:rsidDel="00000000" w:rsidP="00000000" w:rsidRDefault="00000000" w:rsidRPr="00000000" w14:paraId="00000097">
      <w:pPr>
        <w:jc w:val="both"/>
        <w:rPr>
          <w:sz w:val="20"/>
          <w:szCs w:val="20"/>
        </w:rPr>
      </w:pPr>
      <w:r w:rsidDel="00000000" w:rsidR="00000000" w:rsidRPr="00000000">
        <w:rPr>
          <w:sz w:val="20"/>
          <w:szCs w:val="20"/>
          <w:rtl w:val="0"/>
        </w:rPr>
        <w:t xml:space="preserve">- nerespectarea obligațiilor asumate de Beneficiar prin prezentul Contract sau a oricăror angajamente contractuale asumate de Beneficiar fata de Voxbee. </w:t>
      </w:r>
    </w:p>
    <w:p w:rsidR="00000000" w:rsidDel="00000000" w:rsidP="00000000" w:rsidRDefault="00000000" w:rsidRPr="00000000" w14:paraId="00000098">
      <w:pPr>
        <w:jc w:val="both"/>
        <w:rPr>
          <w:sz w:val="20"/>
          <w:szCs w:val="20"/>
        </w:rPr>
      </w:pPr>
      <w:r w:rsidDel="00000000" w:rsidR="00000000" w:rsidRPr="00000000">
        <w:rPr>
          <w:sz w:val="20"/>
          <w:szCs w:val="20"/>
          <w:rtl w:val="0"/>
        </w:rPr>
        <w:t xml:space="preserve">In cazul încetării Contractului Voxbee va emite factura finala, stabilind soldul Beneficiarului, încetarea Contractului neexonerand Beneficiarul de plata sumelor datorate. Soldul cuprinde, pe lângă facturile emise si neachitate, plata abonamentului pe perioada rămasă din contract si costurile suplimentare efectuate pe luna in curs. Rezilierea se va produce de la data notificării Beneficiarului.  </w:t>
      </w:r>
    </w:p>
    <w:p w:rsidR="00000000" w:rsidDel="00000000" w:rsidP="00000000" w:rsidRDefault="00000000" w:rsidRPr="00000000" w14:paraId="00000099">
      <w:pPr>
        <w:jc w:val="both"/>
        <w:rPr>
          <w:sz w:val="20"/>
          <w:szCs w:val="20"/>
        </w:rPr>
      </w:pPr>
      <w:r w:rsidDel="00000000" w:rsidR="00000000" w:rsidRPr="00000000">
        <w:rPr>
          <w:rtl w:val="0"/>
        </w:rPr>
      </w:r>
    </w:p>
    <w:p w:rsidR="00000000" w:rsidDel="00000000" w:rsidP="00000000" w:rsidRDefault="00000000" w:rsidRPr="00000000" w14:paraId="0000009A">
      <w:pPr>
        <w:jc w:val="both"/>
        <w:rPr>
          <w:b w:val="1"/>
          <w:bCs w:val="1"/>
          <w:sz w:val="20"/>
          <w:szCs w:val="20"/>
        </w:rPr>
      </w:pPr>
      <w:r w:rsidDel="00000000" w:rsidR="00000000" w:rsidRPr="00000000">
        <w:rPr>
          <w:rFonts w:ascii="Arial" w:cs="Arial" w:eastAsia="Arial" w:hAnsi="Arial"/>
          <w:b w:val="1"/>
          <w:bCs w:val="1"/>
          <w:sz w:val="20"/>
          <w:szCs w:val="20"/>
          <w:rtl w:val="0"/>
        </w:rPr>
        <w:t xml:space="preserve">9. Confidențialitatea informațiilor</w:t>
      </w:r>
      <w:r w:rsidDel="00000000" w:rsidR="00000000" w:rsidRPr="00000000">
        <w:rPr>
          <w:rtl w:val="0"/>
        </w:rPr>
      </w:r>
    </w:p>
    <w:p w:rsidR="00000000" w:rsidDel="00000000" w:rsidP="00000000" w:rsidRDefault="00000000" w:rsidRPr="00000000" w14:paraId="0000009B">
      <w:pPr>
        <w:jc w:val="both"/>
        <w:rPr>
          <w:b w:val="1"/>
          <w:bCs w:val="1"/>
          <w:sz w:val="20"/>
          <w:szCs w:val="20"/>
        </w:rPr>
      </w:pPr>
      <w:r w:rsidDel="00000000" w:rsidR="00000000" w:rsidRPr="00000000">
        <w:rPr>
          <w:rtl w:val="0"/>
        </w:rPr>
      </w:r>
    </w:p>
    <w:p w:rsidR="00000000" w:rsidDel="00000000" w:rsidP="00000000" w:rsidRDefault="00000000" w:rsidRPr="00000000" w14:paraId="0000009C">
      <w:pPr>
        <w:jc w:val="both"/>
        <w:rPr>
          <w:sz w:val="20"/>
          <w:szCs w:val="20"/>
        </w:rPr>
      </w:pPr>
      <w:r w:rsidDel="00000000" w:rsidR="00000000" w:rsidRPr="00000000">
        <w:rPr>
          <w:sz w:val="20"/>
          <w:szCs w:val="20"/>
          <w:rtl w:val="0"/>
        </w:rPr>
        <w:t xml:space="preserve">Părțile consimt irevocabil la procesarea Informațiilor Confidențiale pe care si le-au pus la dispoziție, in vederea executării prezentului Contract. Fiecare parte recunoaște importanta Informației Confidențiale aparținând celeilalte părți. In consecință, fiecare parte va proteja astfel de Informații Confidențiale de la dezvăluirea către terțe părți, folosind același grad de atenție ca si pentru informațiile sale proprii. Partea in culpa va suporta pierderile financiare generate de încălcarea obligațiilor prevăzute in prezentul articol. </w:t>
      </w:r>
    </w:p>
    <w:p w:rsidR="00000000" w:rsidDel="00000000" w:rsidP="00000000" w:rsidRDefault="00000000" w:rsidRPr="00000000" w14:paraId="0000009D">
      <w:pPr>
        <w:jc w:val="both"/>
        <w:rPr>
          <w:sz w:val="20"/>
          <w:szCs w:val="20"/>
        </w:rPr>
      </w:pPr>
      <w:r w:rsidDel="00000000" w:rsidR="00000000" w:rsidRPr="00000000">
        <w:rPr>
          <w:sz w:val="20"/>
          <w:szCs w:val="20"/>
          <w:rtl w:val="0"/>
        </w:rPr>
        <w:t xml:space="preserve">Prin excepție, părțile sunt de acord ca pot fi transmise informațiile necesare către entități care se ocupa cu recuperarea datoriilor, respectiv societăți de avocatura, in acest scop, daca este cazul.</w:t>
      </w:r>
    </w:p>
    <w:p w:rsidR="00000000" w:rsidDel="00000000" w:rsidP="00000000" w:rsidRDefault="00000000" w:rsidRPr="00000000" w14:paraId="0000009E">
      <w:pPr>
        <w:jc w:val="both"/>
        <w:rPr>
          <w:sz w:val="20"/>
          <w:szCs w:val="20"/>
        </w:rPr>
      </w:pPr>
      <w:r w:rsidDel="00000000" w:rsidR="00000000" w:rsidRPr="00000000">
        <w:rPr>
          <w:sz w:val="20"/>
          <w:szCs w:val="20"/>
          <w:rtl w:val="0"/>
        </w:rPr>
        <w:t xml:space="preserve">Informațiile care, prin efectul legii, trebuie comunicate autorităților competente, conform legislației in vigoare la momentul comunicării, fac excepție de la prevederile acestui articol.  </w:t>
      </w:r>
    </w:p>
    <w:p w:rsidR="00000000" w:rsidDel="00000000" w:rsidP="00000000" w:rsidRDefault="00000000" w:rsidRPr="00000000" w14:paraId="0000009F">
      <w:pPr>
        <w:jc w:val="both"/>
        <w:rPr>
          <w:b w:val="1"/>
          <w:bCs w:val="1"/>
          <w:sz w:val="20"/>
          <w:szCs w:val="20"/>
        </w:rPr>
      </w:pPr>
      <w:r w:rsidDel="00000000" w:rsidR="00000000" w:rsidRPr="00000000">
        <w:rPr>
          <w:rtl w:val="0"/>
        </w:rPr>
      </w:r>
    </w:p>
    <w:p w:rsidR="00000000" w:rsidDel="00000000" w:rsidP="00000000" w:rsidRDefault="00000000" w:rsidRPr="00000000" w14:paraId="000000A0">
      <w:pPr>
        <w:jc w:val="both"/>
        <w:rPr>
          <w:b w:val="1"/>
          <w:bCs w:val="1"/>
          <w:sz w:val="20"/>
          <w:szCs w:val="20"/>
        </w:rPr>
      </w:pPr>
      <w:r w:rsidDel="00000000" w:rsidR="00000000" w:rsidRPr="00000000">
        <w:rPr>
          <w:b w:val="1"/>
          <w:bCs w:val="1"/>
          <w:sz w:val="20"/>
          <w:szCs w:val="20"/>
          <w:rtl w:val="0"/>
        </w:rPr>
        <w:t xml:space="preserve">10. Cesiunea drepturilor </w:t>
      </w:r>
    </w:p>
    <w:p w:rsidR="00000000" w:rsidDel="00000000" w:rsidP="00000000" w:rsidRDefault="00000000" w:rsidRPr="00000000" w14:paraId="000000A1">
      <w:pPr>
        <w:jc w:val="both"/>
        <w:rPr>
          <w:b w:val="1"/>
          <w:bCs w:val="1"/>
          <w:sz w:val="20"/>
          <w:szCs w:val="20"/>
        </w:rPr>
      </w:pPr>
      <w:r w:rsidDel="00000000" w:rsidR="00000000" w:rsidRPr="00000000">
        <w:rPr>
          <w:rtl w:val="0"/>
        </w:rPr>
      </w:r>
    </w:p>
    <w:p w:rsidR="00000000" w:rsidDel="00000000" w:rsidP="00000000" w:rsidRDefault="00000000" w:rsidRPr="00000000" w14:paraId="000000A2">
      <w:pPr>
        <w:tabs>
          <w:tab w:val="left" w:leader="none" w:pos="360"/>
        </w:tabs>
        <w:jc w:val="both"/>
        <w:rPr>
          <w:sz w:val="20"/>
          <w:szCs w:val="20"/>
        </w:rPr>
      </w:pPr>
      <w:r w:rsidDel="00000000" w:rsidR="00000000" w:rsidRPr="00000000">
        <w:rPr>
          <w:sz w:val="20"/>
          <w:szCs w:val="20"/>
          <w:rtl w:val="0"/>
        </w:rPr>
        <w:t xml:space="preserve">(i) Beneficiarul nu este îndreptățit să cedeze drepturile si obligațiile izvorând din Contract fără acordul scris prealabil al Voxbee. Cesiunea operează exclusiv după validarea de către Voxbee a contractului de cesiune, in baza transferului de responsabilitate către cesionar, numai in cazul in care datoriile Beneficiarului sunt achitate la zi si viitorul Beneficiar îndeplinește la rândul sau condițiile impuse de Voxbee. Cesiunea va fi anulata oricând de Voxbee ca urmare a constatării unui viciu de consimțământ.</w:t>
      </w:r>
    </w:p>
    <w:p w:rsidR="00000000" w:rsidDel="00000000" w:rsidP="00000000" w:rsidRDefault="00000000" w:rsidRPr="00000000" w14:paraId="000000A3">
      <w:pPr>
        <w:jc w:val="both"/>
        <w:rPr>
          <w:sz w:val="20"/>
          <w:szCs w:val="20"/>
        </w:rPr>
      </w:pPr>
      <w:r w:rsidDel="00000000" w:rsidR="00000000" w:rsidRPr="00000000">
        <w:rPr>
          <w:sz w:val="20"/>
          <w:szCs w:val="20"/>
          <w:rtl w:val="0"/>
        </w:rPr>
        <w:t xml:space="preserve">(ii) Voxbee are dreptul sa cesioneze integral sau parțial drepturile si obligațiile sale unei terțe părți, fără a solicita consimțământul Beneficiarului, si fără ca acesta sa aibă dreptul la compensații de orice natura, însă cu anunțarea in prealabil a Beneficiarului cu cel puțin 30 zile înainte de producerea unei astfel de cesiuni, cesiunea având loc in forma cea mai favorabila Beneficiarului.</w:t>
      </w:r>
    </w:p>
    <w:p w:rsidR="00000000" w:rsidDel="00000000" w:rsidP="00000000" w:rsidRDefault="00000000" w:rsidRPr="00000000" w14:paraId="000000A4">
      <w:pPr>
        <w:jc w:val="both"/>
        <w:rPr>
          <w:sz w:val="20"/>
          <w:szCs w:val="20"/>
        </w:rPr>
      </w:pPr>
      <w:r w:rsidDel="00000000" w:rsidR="00000000" w:rsidRPr="00000000">
        <w:rPr>
          <w:rtl w:val="0"/>
        </w:rPr>
      </w:r>
    </w:p>
    <w:p w:rsidR="00000000" w:rsidDel="00000000" w:rsidP="00000000" w:rsidRDefault="00000000" w:rsidRPr="00000000" w14:paraId="000000A5">
      <w:pPr>
        <w:jc w:val="both"/>
        <w:rPr>
          <w:b w:val="1"/>
          <w:bCs w:val="1"/>
          <w:sz w:val="20"/>
          <w:szCs w:val="20"/>
        </w:rPr>
      </w:pPr>
      <w:r w:rsidDel="00000000" w:rsidR="00000000" w:rsidRPr="00000000">
        <w:rPr>
          <w:rFonts w:ascii="Arial" w:cs="Arial" w:eastAsia="Arial" w:hAnsi="Arial"/>
          <w:b w:val="1"/>
          <w:bCs w:val="1"/>
          <w:sz w:val="20"/>
          <w:szCs w:val="20"/>
          <w:rtl w:val="0"/>
        </w:rPr>
        <w:t xml:space="preserve">11. Forța majora</w:t>
      </w:r>
      <w:r w:rsidDel="00000000" w:rsidR="00000000" w:rsidRPr="00000000">
        <w:rPr>
          <w:rtl w:val="0"/>
        </w:rPr>
      </w:r>
    </w:p>
    <w:p w:rsidR="00000000" w:rsidDel="00000000" w:rsidP="00000000" w:rsidRDefault="00000000" w:rsidRPr="00000000" w14:paraId="000000A6">
      <w:pPr>
        <w:jc w:val="both"/>
        <w:rPr>
          <w:b w:val="1"/>
          <w:bCs w:val="1"/>
          <w:sz w:val="20"/>
          <w:szCs w:val="20"/>
        </w:rPr>
      </w:pPr>
      <w:r w:rsidDel="00000000" w:rsidR="00000000" w:rsidRPr="00000000">
        <w:rPr>
          <w:rtl w:val="0"/>
        </w:rPr>
      </w:r>
    </w:p>
    <w:p w:rsidR="00000000" w:rsidDel="00000000" w:rsidP="00000000" w:rsidRDefault="00000000" w:rsidRPr="00000000" w14:paraId="000000A7">
      <w:pPr>
        <w:jc w:val="both"/>
        <w:rPr>
          <w:sz w:val="20"/>
          <w:szCs w:val="20"/>
        </w:rPr>
      </w:pPr>
      <w:r w:rsidDel="00000000" w:rsidR="00000000" w:rsidRPr="00000000">
        <w:rPr>
          <w:sz w:val="20"/>
          <w:szCs w:val="20"/>
          <w:rtl w:val="0"/>
        </w:rPr>
        <w:t xml:space="preserve">Forța majoră exonerează de răspundere partea care o invocă, pana la încetarea acesteia. Partea care invocă forța majoră este obligată să notifice celeilalte părți în termen de 3 zile calendaristice, producerea evenimentului sau situațiilor calificate ca forță majoră, trimițând totodată și un document oficial care sa certifice cazul de forța majora, emis de Camera de Comerț sau de o altă autoritate cu competentă similară, care să certifice exactitatea faptelor, datei și împrejurărilor notificate. Dacă în termen de 90 de zile de la producere, evenimentul respectiv nu încetează, părțile au dreptul să considere Contractul desființat de drept fără a fi necesară punerea în întârziere și orice altă formalitate prealabilă și fără ca vreuna dintre ele să pretindă daune-interese.</w:t>
      </w:r>
    </w:p>
    <w:p w:rsidR="00000000" w:rsidDel="00000000" w:rsidP="00000000" w:rsidRDefault="00000000" w:rsidRPr="00000000" w14:paraId="000000A8">
      <w:pPr>
        <w:ind w:right="-14"/>
        <w:jc w:val="both"/>
        <w:rPr>
          <w:b w:val="1"/>
          <w:bCs w:val="1"/>
          <w:sz w:val="20"/>
          <w:szCs w:val="20"/>
        </w:rPr>
      </w:pPr>
      <w:r w:rsidDel="00000000" w:rsidR="00000000" w:rsidRPr="00000000">
        <w:rPr>
          <w:rtl w:val="0"/>
        </w:rPr>
      </w:r>
    </w:p>
    <w:p w:rsidR="00000000" w:rsidDel="00000000" w:rsidP="00000000" w:rsidRDefault="00000000" w:rsidRPr="00000000" w14:paraId="000000A9">
      <w:pPr>
        <w:ind w:right="-14"/>
        <w:jc w:val="both"/>
        <w:rPr>
          <w:b w:val="1"/>
          <w:bCs w:val="1"/>
          <w:sz w:val="20"/>
          <w:szCs w:val="20"/>
        </w:rPr>
      </w:pPr>
      <w:r w:rsidDel="00000000" w:rsidR="00000000" w:rsidRPr="00000000">
        <w:rPr>
          <w:b w:val="1"/>
          <w:bCs w:val="1"/>
          <w:sz w:val="20"/>
          <w:szCs w:val="20"/>
          <w:rtl w:val="0"/>
        </w:rPr>
        <w:t xml:space="preserve">12. Suspendarea Serviciului</w:t>
      </w:r>
    </w:p>
    <w:p w:rsidR="00000000" w:rsidDel="00000000" w:rsidP="00000000" w:rsidRDefault="00000000" w:rsidRPr="00000000" w14:paraId="000000AA">
      <w:pPr>
        <w:ind w:right="-14"/>
        <w:jc w:val="both"/>
        <w:rPr>
          <w:b w:val="1"/>
          <w:bCs w:val="1"/>
          <w:sz w:val="20"/>
          <w:szCs w:val="20"/>
        </w:rPr>
      </w:pPr>
      <w:r w:rsidDel="00000000" w:rsidR="00000000" w:rsidRPr="00000000">
        <w:rPr>
          <w:rtl w:val="0"/>
        </w:rPr>
      </w:r>
    </w:p>
    <w:p w:rsidR="00000000" w:rsidDel="00000000" w:rsidP="00000000" w:rsidRDefault="00000000" w:rsidRPr="00000000" w14:paraId="000000AB">
      <w:pPr>
        <w:ind w:right="-14"/>
        <w:jc w:val="both"/>
        <w:rPr>
          <w:sz w:val="20"/>
          <w:szCs w:val="20"/>
        </w:rPr>
      </w:pPr>
      <w:r w:rsidDel="00000000" w:rsidR="00000000" w:rsidRPr="00000000">
        <w:rPr>
          <w:sz w:val="20"/>
          <w:szCs w:val="20"/>
          <w:rtl w:val="0"/>
        </w:rPr>
        <w:t xml:space="preserve">Voxbee va putea suspenda Serviciul in următoarele situații care au un caracter exemplificativ si nu limitativ:</w:t>
      </w:r>
    </w:p>
    <w:p w:rsidR="00000000" w:rsidDel="00000000" w:rsidP="00000000" w:rsidRDefault="00000000" w:rsidRPr="00000000" w14:paraId="000000AC">
      <w:pPr>
        <w:ind w:right="-14" w:firstLine="540"/>
        <w:jc w:val="both"/>
        <w:rPr>
          <w:b w:val="1"/>
          <w:bCs w:val="1"/>
          <w:sz w:val="20"/>
          <w:szCs w:val="20"/>
        </w:rPr>
      </w:pPr>
      <w:r w:rsidDel="00000000" w:rsidR="00000000" w:rsidRPr="00000000">
        <w:rPr>
          <w:b w:val="1"/>
          <w:bCs w:val="1"/>
          <w:sz w:val="20"/>
          <w:szCs w:val="20"/>
          <w:rtl w:val="0"/>
        </w:rPr>
        <w:t xml:space="preserve">12.1 Motive imputabile Beneficiarului</w:t>
      </w:r>
    </w:p>
    <w:p w:rsidR="00000000" w:rsidDel="00000000" w:rsidP="00000000" w:rsidRDefault="00000000" w:rsidRPr="00000000" w14:paraId="000000AD">
      <w:pPr>
        <w:ind w:right="-14" w:firstLine="540"/>
        <w:jc w:val="both"/>
        <w:rPr>
          <w:sz w:val="20"/>
          <w:szCs w:val="20"/>
        </w:rPr>
      </w:pPr>
      <w:r w:rsidDel="00000000" w:rsidR="00000000" w:rsidRPr="00000000">
        <w:rPr>
          <w:sz w:val="20"/>
          <w:szCs w:val="20"/>
          <w:rtl w:val="0"/>
        </w:rPr>
        <w:t xml:space="preserve">-  Beneficiarul nu respecta prevederile prezentului Contract.</w:t>
      </w:r>
    </w:p>
    <w:p w:rsidR="00000000" w:rsidDel="00000000" w:rsidP="00000000" w:rsidRDefault="00000000" w:rsidRPr="00000000" w14:paraId="000000AE">
      <w:pPr>
        <w:ind w:right="-14" w:firstLine="540"/>
        <w:jc w:val="both"/>
        <w:rPr>
          <w:sz w:val="20"/>
          <w:szCs w:val="20"/>
        </w:rPr>
      </w:pPr>
      <w:r w:rsidDel="00000000" w:rsidR="00000000" w:rsidRPr="00000000">
        <w:rPr>
          <w:sz w:val="20"/>
          <w:szCs w:val="20"/>
          <w:rtl w:val="0"/>
        </w:rPr>
        <w:t xml:space="preserve">-  Beneficiarul are datorii neachitate la scadenta. </w:t>
      </w:r>
    </w:p>
    <w:p w:rsidR="00000000" w:rsidDel="00000000" w:rsidP="00000000" w:rsidRDefault="00000000" w:rsidRPr="00000000" w14:paraId="000000AF">
      <w:pPr>
        <w:ind w:firstLine="540"/>
        <w:jc w:val="both"/>
        <w:rPr>
          <w:b w:val="1"/>
          <w:bCs w:val="1"/>
          <w:sz w:val="20"/>
          <w:szCs w:val="20"/>
        </w:rPr>
      </w:pPr>
      <w:r w:rsidDel="00000000" w:rsidR="00000000" w:rsidRPr="00000000">
        <w:rPr>
          <w:b w:val="1"/>
          <w:bCs w:val="1"/>
          <w:sz w:val="20"/>
          <w:szCs w:val="20"/>
          <w:rtl w:val="0"/>
        </w:rPr>
        <w:t xml:space="preserve">12.2 Motive neimputabile Beneficiarului</w:t>
      </w:r>
    </w:p>
    <w:p w:rsidR="00000000" w:rsidDel="00000000" w:rsidP="00000000" w:rsidRDefault="00000000" w:rsidRPr="00000000" w14:paraId="000000B0">
      <w:pPr>
        <w:ind w:firstLine="540"/>
        <w:jc w:val="both"/>
        <w:rPr>
          <w:sz w:val="20"/>
          <w:szCs w:val="20"/>
        </w:rPr>
      </w:pPr>
      <w:r w:rsidDel="00000000" w:rsidR="00000000" w:rsidRPr="00000000">
        <w:rPr>
          <w:sz w:val="20"/>
          <w:szCs w:val="20"/>
          <w:rtl w:val="0"/>
        </w:rPr>
        <w:t xml:space="preserve">- Intervenții neprogramate in rețea fără notificarea prealabila a Beneficiarului</w:t>
      </w:r>
    </w:p>
    <w:p w:rsidR="00000000" w:rsidDel="00000000" w:rsidP="00000000" w:rsidRDefault="00000000" w:rsidRPr="00000000" w14:paraId="000000B1">
      <w:pPr>
        <w:ind w:firstLine="540"/>
        <w:jc w:val="both"/>
        <w:rPr>
          <w:sz w:val="20"/>
          <w:szCs w:val="20"/>
        </w:rPr>
      </w:pPr>
      <w:r w:rsidDel="00000000" w:rsidR="00000000" w:rsidRPr="00000000">
        <w:rPr>
          <w:rFonts w:ascii="Arial" w:cs="Arial" w:eastAsia="Arial" w:hAnsi="Arial"/>
          <w:sz w:val="20"/>
          <w:szCs w:val="20"/>
          <w:rtl w:val="0"/>
        </w:rPr>
        <w:t xml:space="preserve">- Intervenții programate in rețea cu notificarea prealabila a Beneficiarului</w:t>
      </w:r>
      <w:r w:rsidDel="00000000" w:rsidR="00000000" w:rsidRPr="00000000">
        <w:rPr>
          <w:rtl w:val="0"/>
        </w:rPr>
      </w:r>
    </w:p>
    <w:p w:rsidR="00000000" w:rsidDel="00000000" w:rsidP="00000000" w:rsidRDefault="00000000" w:rsidRPr="00000000" w14:paraId="000000B2">
      <w:pPr>
        <w:jc w:val="both"/>
        <w:rPr>
          <w:sz w:val="20"/>
          <w:szCs w:val="20"/>
        </w:rPr>
      </w:pPr>
      <w:r w:rsidDel="00000000" w:rsidR="00000000" w:rsidRPr="00000000">
        <w:rPr>
          <w:sz w:val="20"/>
          <w:szCs w:val="20"/>
          <w:rtl w:val="0"/>
        </w:rPr>
        <w:t xml:space="preserve">Suspendarea serviciului în baza motivelor arătate mai sus, se face de la data notificării Beneficiarului. </w:t>
      </w:r>
    </w:p>
    <w:p w:rsidR="00000000" w:rsidDel="00000000" w:rsidP="00000000" w:rsidRDefault="00000000" w:rsidRPr="00000000" w14:paraId="000000B3">
      <w:pPr>
        <w:ind w:right="-14"/>
        <w:jc w:val="both"/>
        <w:rPr>
          <w:sz w:val="20"/>
          <w:szCs w:val="20"/>
        </w:rPr>
      </w:pPr>
      <w:r w:rsidDel="00000000" w:rsidR="00000000" w:rsidRPr="00000000">
        <w:rPr>
          <w:sz w:val="20"/>
          <w:szCs w:val="20"/>
          <w:rtl w:val="0"/>
        </w:rPr>
        <w:t xml:space="preserve">In cazul art. 12.1 reluarea serviciului se va realiza in termen de cel mult 48 de ore de la momentul la care Beneficiarul face dovada încetării încălcării dispozițiilor contractuale, respectiv de la momentul achitării datoriilor restante. In cazul art. 12.2, reluarea serviciului va avea loc la momentul finalizării lucrărilor de intervenție.</w:t>
      </w:r>
    </w:p>
    <w:p w:rsidR="00000000" w:rsidDel="00000000" w:rsidP="00000000" w:rsidRDefault="00000000" w:rsidRPr="00000000" w14:paraId="000000B4">
      <w:pPr>
        <w:jc w:val="both"/>
        <w:rPr>
          <w:sz w:val="20"/>
          <w:szCs w:val="20"/>
        </w:rPr>
      </w:pPr>
      <w:r w:rsidDel="00000000" w:rsidR="00000000" w:rsidRPr="00000000">
        <w:rPr>
          <w:rtl w:val="0"/>
        </w:rPr>
      </w:r>
    </w:p>
    <w:p w:rsidR="00000000" w:rsidDel="00000000" w:rsidP="00000000" w:rsidRDefault="00000000" w:rsidRPr="00000000" w14:paraId="000000B5">
      <w:pPr>
        <w:jc w:val="both"/>
        <w:rPr>
          <w:b w:val="1"/>
          <w:bCs w:val="1"/>
          <w:sz w:val="20"/>
          <w:szCs w:val="20"/>
        </w:rPr>
      </w:pPr>
      <w:r w:rsidDel="00000000" w:rsidR="00000000" w:rsidRPr="00000000">
        <w:rPr>
          <w:b w:val="1"/>
          <w:bCs w:val="1"/>
          <w:sz w:val="20"/>
          <w:szCs w:val="20"/>
          <w:rtl w:val="0"/>
        </w:rPr>
        <w:t xml:space="preserve">13. Despăgubirile aplicabile si procedura de acordare a acestora</w:t>
      </w:r>
    </w:p>
    <w:p w:rsidR="00000000" w:rsidDel="00000000" w:rsidP="00000000" w:rsidRDefault="00000000" w:rsidRPr="00000000" w14:paraId="000000B6">
      <w:pPr>
        <w:jc w:val="both"/>
        <w:rPr>
          <w:b w:val="1"/>
          <w:bCs w:val="1"/>
          <w:sz w:val="20"/>
          <w:szCs w:val="20"/>
        </w:rPr>
      </w:pPr>
      <w:r w:rsidDel="00000000" w:rsidR="00000000" w:rsidRPr="00000000">
        <w:rPr>
          <w:rtl w:val="0"/>
        </w:rPr>
      </w:r>
    </w:p>
    <w:p w:rsidR="00000000" w:rsidDel="00000000" w:rsidP="00000000" w:rsidRDefault="00000000" w:rsidRPr="00000000" w14:paraId="000000B7">
      <w:pPr>
        <w:jc w:val="both"/>
        <w:rPr>
          <w:sz w:val="20"/>
          <w:szCs w:val="20"/>
        </w:rPr>
      </w:pPr>
      <w:r w:rsidDel="00000000" w:rsidR="00000000" w:rsidRPr="00000000">
        <w:rPr>
          <w:sz w:val="20"/>
          <w:szCs w:val="20"/>
          <w:rtl w:val="0"/>
        </w:rPr>
        <w:t xml:space="preserve">(i) In cazul in care Beneficiarul nu va putea utiliza Serviciul datorita unor defecțiuni datorate exclusiv culpei Voxbee, precum defecțiuni in sistemul Voxbee, si a căror remediere cade in sarcina Voxbee, Beneficiarul este îndreptățit la o despăgubire convenita de părți ca fiind o reducere proporționala a valorii abonamentului lunii următoare, cu perioada in care Beneficiarul nu a putut utiliza Serviciul, cu titlu de despăgubiri. Reducerea valorii lunare a abonamentului se va evidenția in factura din luna imediat următoare perioadei de nefuncționare. </w:t>
      </w:r>
    </w:p>
    <w:p w:rsidR="00000000" w:rsidDel="00000000" w:rsidP="00000000" w:rsidRDefault="00000000" w:rsidRPr="00000000" w14:paraId="000000B8">
      <w:pPr>
        <w:jc w:val="both"/>
        <w:rPr>
          <w:sz w:val="20"/>
          <w:szCs w:val="20"/>
        </w:rPr>
      </w:pPr>
      <w:r w:rsidDel="00000000" w:rsidR="00000000" w:rsidRPr="00000000">
        <w:rPr>
          <w:sz w:val="20"/>
          <w:szCs w:val="20"/>
          <w:rtl w:val="0"/>
        </w:rPr>
        <w:t xml:space="preserve">Cu excepția celor prevăzute mai sus, Voxbee nu răspunde pentru daune, oricare ar fi acestea, a căror existenta Beneficiarul o atribuie nefuncționării Serviciului. In urma unei sesizări de nefuncționare a Serviciului formulate de către Beneficiar si a unei solicitări de reducere a valorii abonamentului aferent lunii următoare, Voxbee va analiza sesizarea pentru a constata daca in mod real cauza nefuncționării Serviciului cade in sarcina Voxbee sau este o cauza externa sau care cade in sarcina Beneficiarului. In cazul in care in urma unei asemenea analize, Voxbee constata ca respectiva cauza a nefuncționării Serviciului cade in sarcina sa, va reduce valoarea lunara abonamentului conform celor de mai sus. In cazul in care in urma acestei analize, Voxbee constata ca respectiva cauza care a determinat nefuncționarea Serviciului nu cade in sarcina sa, va informa Beneficiarul asupra acestui fapt si asupra cauzei externe care a determinat nefuncționarea Serviciului si nu se va aplica nicio reducere a valorii abonamentului.</w:t>
      </w:r>
    </w:p>
    <w:p w:rsidR="00000000" w:rsidDel="00000000" w:rsidP="00000000" w:rsidRDefault="00000000" w:rsidRPr="00000000" w14:paraId="000000B9">
      <w:pPr>
        <w:jc w:val="both"/>
        <w:rPr>
          <w:sz w:val="20"/>
          <w:szCs w:val="20"/>
        </w:rPr>
      </w:pPr>
      <w:r w:rsidDel="00000000" w:rsidR="00000000" w:rsidRPr="00000000">
        <w:rPr>
          <w:sz w:val="20"/>
          <w:szCs w:val="20"/>
          <w:rtl w:val="0"/>
        </w:rPr>
        <w:t xml:space="preserve">(ii) In cazul in care Voxbee nu își îndeplinește corespunzător obligațiile contractuale, altele însă decât cele referitoare la furnizarea Serviciului sau la nivelul de calitate al acestuia, si Beneficiarul considera ca drepturile sale au fost afectate, acesta va sesiza in scris Voxbee de încălcarea respectiva in termen de maxim 2 zile de la producerea acesteia. Voxbee va analiza sesizarea Beneficiarului pentru a constata daca nu si-a îndeplinit corespunzător obligația contractuala in cauza. In cazul in care in urma unei asemenea analize, Voxbee apreciază ca sesizarea Beneficiarului este întemeiată, va proceda la acordarea de despăgubiri in cuantum de pana la cel mult 10 % din valoarea abonamentului lunii următoare, procent ce va fi scăzut din valoarea următoarei facturi cu titlul de reducere comerciala. </w:t>
      </w:r>
    </w:p>
    <w:p w:rsidR="00000000" w:rsidDel="00000000" w:rsidP="00000000" w:rsidRDefault="00000000" w:rsidRPr="00000000" w14:paraId="000000BA">
      <w:pPr>
        <w:jc w:val="both"/>
        <w:rPr>
          <w:sz w:val="20"/>
          <w:szCs w:val="20"/>
        </w:rPr>
      </w:pPr>
      <w:r w:rsidDel="00000000" w:rsidR="00000000" w:rsidRPr="00000000">
        <w:rPr>
          <w:sz w:val="20"/>
          <w:szCs w:val="20"/>
          <w:rtl w:val="0"/>
        </w:rPr>
        <w:t xml:space="preserve">Procedura de sesizare si modalitatea de răspuns este reglementata in prezentul Contract precum si in Procedura de soluționare a reclamațiilor ce face parte integranta din acest contract. </w:t>
      </w:r>
    </w:p>
    <w:p w:rsidR="00000000" w:rsidDel="00000000" w:rsidP="00000000" w:rsidRDefault="00000000" w:rsidRPr="00000000" w14:paraId="000000BB">
      <w:pPr>
        <w:jc w:val="both"/>
        <w:rPr>
          <w:b w:val="1"/>
          <w:bCs w:val="1"/>
          <w:sz w:val="20"/>
          <w:szCs w:val="20"/>
        </w:rPr>
      </w:pPr>
      <w:r w:rsidDel="00000000" w:rsidR="00000000" w:rsidRPr="00000000">
        <w:rPr>
          <w:rtl w:val="0"/>
        </w:rPr>
      </w:r>
    </w:p>
    <w:p w:rsidR="00000000" w:rsidDel="00000000" w:rsidP="00000000" w:rsidRDefault="00000000" w:rsidRPr="00000000" w14:paraId="000000BC">
      <w:pPr>
        <w:jc w:val="both"/>
        <w:rPr>
          <w:b w:val="1"/>
          <w:bCs w:val="1"/>
          <w:sz w:val="20"/>
          <w:szCs w:val="20"/>
        </w:rPr>
      </w:pPr>
      <w:r w:rsidDel="00000000" w:rsidR="00000000" w:rsidRPr="00000000">
        <w:rPr>
          <w:rFonts w:ascii="Arial" w:cs="Arial" w:eastAsia="Arial" w:hAnsi="Arial"/>
          <w:b w:val="1"/>
          <w:bCs w:val="1"/>
          <w:sz w:val="20"/>
          <w:szCs w:val="20"/>
          <w:rtl w:val="0"/>
        </w:rPr>
        <w:t xml:space="preserve">14. Întreținere si reparații</w:t>
      </w:r>
      <w:r w:rsidDel="00000000" w:rsidR="00000000" w:rsidRPr="00000000">
        <w:rPr>
          <w:rtl w:val="0"/>
        </w:rPr>
      </w:r>
    </w:p>
    <w:p w:rsidR="00000000" w:rsidDel="00000000" w:rsidP="00000000" w:rsidRDefault="00000000" w:rsidRPr="00000000" w14:paraId="000000BD">
      <w:pPr>
        <w:jc w:val="both"/>
        <w:rPr>
          <w:b w:val="1"/>
          <w:bCs w:val="1"/>
          <w:sz w:val="20"/>
          <w:szCs w:val="20"/>
        </w:rPr>
      </w:pPr>
      <w:r w:rsidDel="00000000" w:rsidR="00000000" w:rsidRPr="00000000">
        <w:rPr>
          <w:rtl w:val="0"/>
        </w:rPr>
      </w:r>
    </w:p>
    <w:p w:rsidR="00000000" w:rsidDel="00000000" w:rsidP="00000000" w:rsidRDefault="00000000" w:rsidRPr="00000000" w14:paraId="000000BE">
      <w:pPr>
        <w:jc w:val="both"/>
        <w:rPr>
          <w:sz w:val="20"/>
          <w:szCs w:val="20"/>
        </w:rPr>
      </w:pPr>
      <w:r w:rsidDel="00000000" w:rsidR="00000000" w:rsidRPr="00000000">
        <w:rPr>
          <w:sz w:val="20"/>
          <w:szCs w:val="20"/>
          <w:rtl w:val="0"/>
        </w:rPr>
        <w:t xml:space="preserve">(i) In cazul defecțiunilor echipamentelor furnizate de Voxbee (aflate in custodia Beneficiarului sau vândute Beneficiarului) si in urma semnalării Deranjamentului, Voxbee se obliga sa înlocuiască/repare echipamentele in termenul specificat in certificatul de garanție.  </w:t>
      </w:r>
    </w:p>
    <w:p w:rsidR="00000000" w:rsidDel="00000000" w:rsidP="00000000" w:rsidRDefault="00000000" w:rsidRPr="00000000" w14:paraId="000000BF">
      <w:pPr>
        <w:jc w:val="both"/>
        <w:rPr>
          <w:sz w:val="20"/>
          <w:szCs w:val="20"/>
        </w:rPr>
      </w:pPr>
      <w:r w:rsidDel="00000000" w:rsidR="00000000" w:rsidRPr="00000000">
        <w:rPr>
          <w:sz w:val="20"/>
          <w:szCs w:val="20"/>
          <w:rtl w:val="0"/>
        </w:rPr>
        <w:t xml:space="preserve">Beneficiarul se obliga sa asigure accesul Voxbee la echipamentele necesare furnizării Serviciului in urma solicitării acestuia pentru a asigura reparații/mentenanța echipamentelor si a Serviciului.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(ii)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va asigura toate serviciile de mentenanță, accesorii sau asociate serviciului de telefonie fixa pentru menținerea serviciului in stare optima de funcționare, acordând si suport tehnic pentru echipamentele luate in custodie sau achiziționate de către Beneficiar de la Prestator. Termenul maxim de soluționare a unei reclamații privind calitatea serviciilor este de 24 de ore de la momentul primirii acesteia.</w:t>
      </w:r>
    </w:p>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(iii) Beneficiarul are obligația de a tine la curent permanent Prestatorul asupra stării de funcționare a echipamentelor și va informa imediat Prestatorul asupra oricăror condiții care afectează în mod negativ starea echipamentelor, pe care le va constata. Orice funcționare necorespunzătoare va fi semnalată de Beneficiar de îndată.</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(iv) Măsurile ce pot fi luate în cazul apariției unor incidente, amenințări și vulnerabilități privind securitatea sau integritatea serviciilor vizează:</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in cazul incidentelor - remedierea defecțiunilor apărute la propriile echipamente, precum si notificarea defecțiunilor către operatorii de unde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subcontractează servicii.</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in cazul amenințărilor -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identifica si blochează sursa care generează amenințările respective.</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54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in cazul depistării de vulnerabilități ale serviciilor oferite,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va depune toate diligentele pentru a elimina aceste vulnerabilități.</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(v) In ceea ce privește măsurarea și gestionarea traficului în scopul de a evita congestionarea echipamentelor sau utilizarea acestora la capacitate maximă, </w:t>
      </w:r>
      <w:r w:rsidDel="00000000" w:rsidR="00000000" w:rsidRPr="00000000">
        <w:rPr>
          <w:sz w:val="20"/>
          <w:szCs w:val="20"/>
          <w:rtl w:val="0"/>
        </w:rPr>
        <w:t xml:space="preserve">Voxbee</w:t>
      </w: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va executa o monitorizare activa a încărcării lor si, in cazul in care se observa congestii sau defecțiuni, va demara acțiuni pentru remedierea acestora iar, acolo unde este posibil, va folosi echipamente de back-up. Impactul acestor proceduri asupra calității Serviciului este minim.</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Open Sans" w:cs="Open Sans" w:eastAsia="Open Sans" w:hAnsi="Open Sans"/>
          <w:b w:val="0"/>
          <w:bCs w:val="0"/>
          <w:i w:val="0"/>
          <w:iCs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b w:val="0"/>
          <w:bCs w:val="0"/>
          <w:i w:val="0"/>
          <w:iCs w:val="0"/>
          <w:smallCaps w:val="0"/>
          <w:strike w:val="0"/>
          <w:color w:val="000000"/>
          <w:sz w:val="20"/>
          <w:szCs w:val="20"/>
          <w:u w:val="none"/>
          <w:shd w:fill="auto" w:val="clear"/>
          <w:vertAlign w:val="baseline"/>
          <w:rtl w:val="0"/>
        </w:rPr>
        <w:t xml:space="preserve">    </w:t>
      </w:r>
    </w:p>
    <w:p w:rsidR="00000000" w:rsidDel="00000000" w:rsidP="00000000" w:rsidRDefault="00000000" w:rsidRPr="00000000" w14:paraId="000000C8">
      <w:pPr>
        <w:jc w:val="both"/>
        <w:rPr>
          <w:b w:val="1"/>
          <w:bCs w:val="1"/>
          <w:sz w:val="20"/>
          <w:szCs w:val="20"/>
        </w:rPr>
      </w:pPr>
      <w:r w:rsidDel="00000000" w:rsidR="00000000" w:rsidRPr="00000000">
        <w:rPr>
          <w:b w:val="1"/>
          <w:bCs w:val="1"/>
          <w:sz w:val="20"/>
          <w:szCs w:val="20"/>
          <w:rtl w:val="0"/>
        </w:rPr>
        <w:t xml:space="preserve">15. Litigii </w:t>
      </w:r>
    </w:p>
    <w:p w:rsidR="00000000" w:rsidDel="00000000" w:rsidP="00000000" w:rsidRDefault="00000000" w:rsidRPr="00000000" w14:paraId="000000C9">
      <w:pPr>
        <w:jc w:val="both"/>
        <w:rPr>
          <w:b w:val="1"/>
          <w:bCs w:val="1"/>
          <w:sz w:val="20"/>
          <w:szCs w:val="20"/>
        </w:rPr>
      </w:pPr>
      <w:r w:rsidDel="00000000" w:rsidR="00000000" w:rsidRPr="00000000">
        <w:rPr>
          <w:rtl w:val="0"/>
        </w:rPr>
      </w:r>
    </w:p>
    <w:p w:rsidR="00000000" w:rsidDel="00000000" w:rsidP="00000000" w:rsidRDefault="00000000" w:rsidRPr="00000000" w14:paraId="000000CA">
      <w:pPr>
        <w:jc w:val="both"/>
        <w:rPr>
          <w:sz w:val="20"/>
          <w:szCs w:val="20"/>
        </w:rPr>
      </w:pPr>
      <w:r w:rsidDel="00000000" w:rsidR="00000000" w:rsidRPr="00000000">
        <w:rPr>
          <w:sz w:val="20"/>
          <w:szCs w:val="20"/>
          <w:rtl w:val="0"/>
        </w:rPr>
        <w:t xml:space="preserve">(i) Părțile contractante înțeleg ca orice neînțelegere intervenită în derularea contractului să fie rezolvată pe cale amiabilă.</w:t>
      </w:r>
    </w:p>
    <w:p w:rsidR="00000000" w:rsidDel="00000000" w:rsidP="00000000" w:rsidRDefault="00000000" w:rsidRPr="00000000" w14:paraId="000000CB">
      <w:pPr>
        <w:jc w:val="both"/>
        <w:rPr>
          <w:sz w:val="20"/>
          <w:szCs w:val="20"/>
        </w:rPr>
      </w:pPr>
      <w:r w:rsidDel="00000000" w:rsidR="00000000" w:rsidRPr="00000000">
        <w:rPr>
          <w:sz w:val="20"/>
          <w:szCs w:val="20"/>
          <w:rtl w:val="0"/>
        </w:rPr>
        <w:t xml:space="preserve">(ii) Beneficiarul se poate adresa ANCOM în vederea soluționării litigiilor în legătură cu clauzele privind exercitarea drepturilor conferite de prezentul contract în legătură cu executarea acestor clauze și care nu au fost rezolvate pe cale amiabilă. ANCOM stabilește o procedură facultativă în scopul soluționării echitabile și prompte a litigiilor. Procedura trebuie să fie transparentă, nediscriminatorie, imparțială, simplă și necostisitoare. </w:t>
      </w:r>
      <w:bookmarkStart w:colFirst="0" w:colLast="0" w:name="30j0zll" w:id="1"/>
      <w:bookmarkEnd w:id="1"/>
      <w:r w:rsidDel="00000000" w:rsidR="00000000" w:rsidRPr="00000000">
        <w:rPr>
          <w:sz w:val="20"/>
          <w:szCs w:val="20"/>
          <w:rtl w:val="0"/>
        </w:rPr>
        <w:t xml:space="preserve">Procedura de soluționare a litigiilor prevăzută de prezentul articol are caracter scris. Atunci când consideră necesar, ANCOM poate convoca părțile la întâlniri, separat sau împreună, dezbaterile din cadrul acestora fiind consemnate în scris și comunicate părților.</w:t>
      </w:r>
      <w:bookmarkStart w:colFirst="0" w:colLast="0" w:name="1fob9te" w:id="2"/>
      <w:bookmarkEnd w:id="2"/>
      <w:r w:rsidDel="00000000" w:rsidR="00000000" w:rsidRPr="00000000">
        <w:rPr>
          <w:sz w:val="20"/>
          <w:szCs w:val="20"/>
          <w:rtl w:val="0"/>
        </w:rPr>
        <w:t xml:space="preserve"> În cazul în care, în termen de 60 de zile de la transmiterea unei sesizări, litigiul nu a fost soluționat pe cale amiabilă, ANCOM va transmite părților propunerea sa de soluționare a litigiului, motivată în mod corespunzător. Propunerea ANCOM de soluționare a litigiului va avea în vedere susținerile și documentele depuse de părți și are caracter de recomandare.</w:t>
      </w:r>
    </w:p>
    <w:bookmarkStart w:colFirst="0" w:colLast="0" w:name="3znysh7" w:id="3"/>
    <w:bookmarkEnd w:id="3"/>
    <w:p w:rsidR="00000000" w:rsidDel="00000000" w:rsidP="00000000" w:rsidRDefault="00000000" w:rsidRPr="00000000" w14:paraId="000000CC">
      <w:pPr>
        <w:jc w:val="both"/>
        <w:rPr>
          <w:sz w:val="20"/>
          <w:szCs w:val="20"/>
        </w:rPr>
      </w:pPr>
      <w:r w:rsidDel="00000000" w:rsidR="00000000" w:rsidRPr="00000000">
        <w:rPr>
          <w:sz w:val="20"/>
          <w:szCs w:val="20"/>
          <w:rtl w:val="0"/>
        </w:rPr>
        <w:t xml:space="preserve">ANCOM poate stabili un sistem de rambursare a cheltuielilor făcute de utilizatorii finali sau de despăgubire pentru prejudiciile suferite de aceștia în raporturile cu furnizorii de rețele publice de comunicații electronice sau de servicii de comunicații electronice destinate publicului, aplicabil în cazuri întemeiate.</w:t>
      </w:r>
      <w:bookmarkStart w:colFirst="0" w:colLast="0" w:name="2et92p0" w:id="4"/>
      <w:bookmarkEnd w:id="4"/>
      <w:r w:rsidDel="00000000" w:rsidR="00000000" w:rsidRPr="00000000">
        <w:rPr>
          <w:rtl w:val="0"/>
        </w:rPr>
      </w:r>
    </w:p>
    <w:p w:rsidR="00000000" w:rsidDel="00000000" w:rsidP="00000000" w:rsidRDefault="00000000" w:rsidRPr="00000000" w14:paraId="000000CD">
      <w:pPr>
        <w:jc w:val="both"/>
        <w:rPr>
          <w:sz w:val="20"/>
          <w:szCs w:val="20"/>
        </w:rPr>
      </w:pPr>
      <w:r w:rsidDel="00000000" w:rsidR="00000000" w:rsidRPr="00000000">
        <w:rPr>
          <w:sz w:val="20"/>
          <w:szCs w:val="20"/>
          <w:rtl w:val="0"/>
        </w:rPr>
        <w:t xml:space="preserve">(iii) Dispozițiile prezentului articol nu aduc atingere dreptului persoanelor de a se adresa instanțelor judecătorești competente, în condițiile legii, in acest caz orice controversa, disputa sau pretenție in legătură cu semnarea, interpretarea, executarea, încălcarea, încetarea sau validitatea prezentului Contract si care subzista încercării de soluționare pe cale amiabila, va fi soluționată de instanțele competente material din Municipiul Bucuresti.</w:t>
      </w:r>
    </w:p>
    <w:p w:rsidR="00000000" w:rsidDel="00000000" w:rsidP="00000000" w:rsidRDefault="00000000" w:rsidRPr="00000000" w14:paraId="000000CE">
      <w:pPr>
        <w:jc w:val="both"/>
        <w:rPr>
          <w:b w:val="1"/>
          <w:bCs w:val="1"/>
          <w:sz w:val="20"/>
          <w:szCs w:val="20"/>
        </w:rPr>
      </w:pPr>
      <w:r w:rsidDel="00000000" w:rsidR="00000000" w:rsidRPr="00000000">
        <w:rPr>
          <w:rtl w:val="0"/>
        </w:rPr>
      </w:r>
    </w:p>
    <w:p w:rsidR="00000000" w:rsidDel="00000000" w:rsidP="00000000" w:rsidRDefault="00000000" w:rsidRPr="00000000" w14:paraId="000000CF">
      <w:pPr>
        <w:jc w:val="both"/>
        <w:rPr>
          <w:b w:val="1"/>
          <w:bCs w:val="1"/>
          <w:sz w:val="20"/>
          <w:szCs w:val="20"/>
        </w:rPr>
      </w:pPr>
      <w:r w:rsidDel="00000000" w:rsidR="00000000" w:rsidRPr="00000000">
        <w:rPr>
          <w:rFonts w:ascii="Arial" w:cs="Arial" w:eastAsia="Arial" w:hAnsi="Arial"/>
          <w:b w:val="1"/>
          <w:bCs w:val="1"/>
          <w:sz w:val="20"/>
          <w:szCs w:val="20"/>
          <w:rtl w:val="0"/>
        </w:rPr>
        <w:t xml:space="preserve">16. Dispoziții finale</w:t>
      </w:r>
      <w:r w:rsidDel="00000000" w:rsidR="00000000" w:rsidRPr="00000000">
        <w:rPr>
          <w:rtl w:val="0"/>
        </w:rPr>
      </w:r>
    </w:p>
    <w:p w:rsidR="00000000" w:rsidDel="00000000" w:rsidP="00000000" w:rsidRDefault="00000000" w:rsidRPr="00000000" w14:paraId="000000D0">
      <w:pPr>
        <w:jc w:val="both"/>
        <w:rPr>
          <w:b w:val="1"/>
          <w:bCs w:val="1"/>
          <w:sz w:val="20"/>
          <w:szCs w:val="20"/>
        </w:rPr>
      </w:pPr>
      <w:r w:rsidDel="00000000" w:rsidR="00000000" w:rsidRPr="00000000">
        <w:rPr>
          <w:rtl w:val="0"/>
        </w:rPr>
      </w:r>
    </w:p>
    <w:p w:rsidR="00000000" w:rsidDel="00000000" w:rsidP="00000000" w:rsidRDefault="00000000" w:rsidRPr="00000000" w14:paraId="000000D1">
      <w:pPr>
        <w:jc w:val="both"/>
        <w:rPr>
          <w:sz w:val="20"/>
          <w:szCs w:val="20"/>
        </w:rPr>
      </w:pPr>
      <w:r w:rsidDel="00000000" w:rsidR="00000000" w:rsidRPr="00000000">
        <w:rPr>
          <w:sz w:val="20"/>
          <w:szCs w:val="20"/>
          <w:rtl w:val="0"/>
        </w:rPr>
        <w:t xml:space="preserve">(i) Omisiunea sau întârzierea din partea oricărei Părți de a exercita la orice moment, oricare drept sau privilegiu din Contract, sau de a exercita orice opțiune sau mijloc de remediere pe care le are la dispoziție, nu va fi în nici o situație interpretată drept o renunțare la acestea. </w:t>
      </w:r>
    </w:p>
    <w:p w:rsidR="00000000" w:rsidDel="00000000" w:rsidP="00000000" w:rsidRDefault="00000000" w:rsidRPr="00000000" w14:paraId="000000D2">
      <w:pPr>
        <w:jc w:val="both"/>
        <w:rPr>
          <w:sz w:val="20"/>
          <w:szCs w:val="20"/>
        </w:rPr>
      </w:pPr>
      <w:r w:rsidDel="00000000" w:rsidR="00000000" w:rsidRPr="00000000">
        <w:rPr>
          <w:sz w:val="20"/>
          <w:szCs w:val="20"/>
          <w:rtl w:val="0"/>
        </w:rPr>
        <w:t xml:space="preserve">(ii) Drepturile și obligațiile Pârților din Contract vor fi transmise succesorilor universali, cu titlu universal, sau cu titlu particular ai acestora, dacă nu există o stipulație contrară în prezentul Contract. </w:t>
      </w:r>
    </w:p>
    <w:p w:rsidR="00000000" w:rsidDel="00000000" w:rsidP="00000000" w:rsidRDefault="00000000" w:rsidRPr="00000000" w14:paraId="000000D3">
      <w:pPr>
        <w:jc w:val="both"/>
        <w:rPr>
          <w:sz w:val="20"/>
          <w:szCs w:val="20"/>
        </w:rPr>
      </w:pPr>
      <w:r w:rsidDel="00000000" w:rsidR="00000000" w:rsidRPr="00000000">
        <w:rPr>
          <w:sz w:val="20"/>
          <w:szCs w:val="20"/>
          <w:rtl w:val="0"/>
        </w:rPr>
        <w:t xml:space="preserve">(iii)</w:t>
      </w:r>
      <w:r w:rsidDel="00000000" w:rsidR="00000000" w:rsidRPr="00000000">
        <w:rPr>
          <w:b w:val="1"/>
          <w:bCs w:val="1"/>
          <w:sz w:val="20"/>
          <w:szCs w:val="20"/>
          <w:rtl w:val="0"/>
        </w:rPr>
        <w:t xml:space="preserve"> </w:t>
      </w:r>
      <w:r w:rsidDel="00000000" w:rsidR="00000000" w:rsidRPr="00000000">
        <w:rPr>
          <w:sz w:val="20"/>
          <w:szCs w:val="20"/>
          <w:rtl w:val="0"/>
        </w:rPr>
        <w:t xml:space="preserve">Dacă una din prevederile contractuale este declarată nulă sau inaplicabilă, aceasta nu va avea nici un efect asupra celorlalte prevederi contractuale, care vor continua să rămână în vigoare, cu toate efectele ce decurg din aplicarea lor.</w:t>
      </w:r>
    </w:p>
    <w:p w:rsidR="00000000" w:rsidDel="00000000" w:rsidP="00000000" w:rsidRDefault="00000000" w:rsidRPr="00000000" w14:paraId="000000D4">
      <w:pPr>
        <w:jc w:val="both"/>
        <w:rPr>
          <w:sz w:val="20"/>
          <w:szCs w:val="20"/>
        </w:rPr>
      </w:pPr>
      <w:r w:rsidDel="00000000" w:rsidR="00000000" w:rsidRPr="00000000">
        <w:rPr>
          <w:sz w:val="20"/>
          <w:szCs w:val="20"/>
          <w:rtl w:val="0"/>
        </w:rPr>
        <w:t xml:space="preserve">(iv) Beneficiarul confirma ca la momentul semnării contractului i-a fost înmânat un exemplar al Procedurii privind soluționarea reclamațiilor, întocmită potrivit prevederilor Deciziei ANCOM nr. 158/2015 privind obligațiile de informare a utilizatorilor finali.</w:t>
      </w:r>
    </w:p>
    <w:p w:rsidR="00000000" w:rsidDel="00000000" w:rsidP="00000000" w:rsidRDefault="00000000" w:rsidRPr="00000000" w14:paraId="000000D5">
      <w:pPr>
        <w:jc w:val="both"/>
        <w:rPr>
          <w:sz w:val="20"/>
          <w:szCs w:val="20"/>
        </w:rPr>
      </w:pPr>
      <w:r w:rsidDel="00000000" w:rsidR="00000000" w:rsidRPr="00000000">
        <w:rPr>
          <w:rtl w:val="0"/>
        </w:rPr>
      </w:r>
    </w:p>
    <w:p w:rsidR="00000000" w:rsidDel="00000000" w:rsidP="00000000" w:rsidRDefault="00000000" w:rsidRPr="00000000" w14:paraId="000000D6">
      <w:pPr>
        <w:jc w:val="both"/>
        <w:rPr>
          <w:sz w:val="20"/>
          <w:szCs w:val="20"/>
        </w:rPr>
      </w:pPr>
      <w:r w:rsidDel="00000000" w:rsidR="00000000" w:rsidRPr="00000000">
        <w:rPr>
          <w:sz w:val="20"/>
          <w:szCs w:val="20"/>
          <w:rtl w:val="0"/>
        </w:rPr>
        <w:t xml:space="preserve">Beneficiarul acceptă toate condițiile contractuale și lista de tarife anexata la prezentul Contract.</w:t>
      </w:r>
    </w:p>
    <w:p w:rsidR="00000000" w:rsidDel="00000000" w:rsidP="00000000" w:rsidRDefault="00000000" w:rsidRPr="00000000" w14:paraId="000000D7">
      <w:pPr>
        <w:jc w:val="both"/>
        <w:rPr>
          <w:sz w:val="20"/>
          <w:szCs w:val="20"/>
        </w:rPr>
      </w:pPr>
      <w:r w:rsidDel="00000000" w:rsidR="00000000" w:rsidRPr="00000000">
        <w:rPr>
          <w:sz w:val="20"/>
          <w:szCs w:val="20"/>
          <w:rtl w:val="0"/>
        </w:rPr>
        <w:t xml:space="preserve">Încheiat în două exemplare la data de {{data}} din care un exemplar a fost înmânat Beneficiarului.</w:t>
      </w:r>
    </w:p>
    <w:p w:rsidR="00000000" w:rsidDel="00000000" w:rsidP="00000000" w:rsidRDefault="00000000" w:rsidRPr="00000000" w14:paraId="000000D8">
      <w:pPr>
        <w:tabs>
          <w:tab w:val="left" w:leader="none" w:pos="1950"/>
        </w:tabs>
        <w:jc w:val="both"/>
        <w:rPr>
          <w:b w:val="1"/>
          <w:bCs w:val="1"/>
          <w:sz w:val="20"/>
          <w:szCs w:val="20"/>
        </w:rPr>
      </w:pPr>
      <w:r w:rsidDel="00000000" w:rsidR="00000000" w:rsidRPr="00000000">
        <w:rPr>
          <w:b w:val="1"/>
          <w:bCs w:val="1"/>
          <w:sz w:val="20"/>
          <w:szCs w:val="20"/>
          <w:rtl w:val="0"/>
        </w:rPr>
        <w:tab/>
      </w:r>
    </w:p>
    <w:p w:rsidR="00000000" w:rsidDel="00000000" w:rsidP="00000000" w:rsidRDefault="00000000" w:rsidRPr="00000000" w14:paraId="000000D9">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DA">
      <w:pPr>
        <w:tabs>
          <w:tab w:val="left" w:leader="none" w:pos="1950"/>
        </w:tabs>
        <w:jc w:val="both"/>
        <w:rPr>
          <w:b w:val="1"/>
          <w:bCs w:val="1"/>
          <w:sz w:val="20"/>
          <w:szCs w:val="20"/>
        </w:rPr>
      </w:pPr>
      <w:r w:rsidDel="00000000" w:rsidR="00000000" w:rsidRPr="00000000">
        <w:rPr>
          <w:rtl w:val="0"/>
        </w:rPr>
      </w:r>
    </w:p>
    <w:p w:rsidR="00000000" w:rsidDel="00000000" w:rsidP="00000000" w:rsidRDefault="00000000" w:rsidRPr="00000000" w14:paraId="000000DB">
      <w:pPr>
        <w:tabs>
          <w:tab w:val="left" w:leader="none" w:pos="1950"/>
        </w:tabs>
        <w:jc w:val="both"/>
        <w:rPr>
          <w:b w:val="1"/>
          <w:bCs w:val="1"/>
          <w:sz w:val="20"/>
          <w:szCs w:val="20"/>
        </w:rPr>
      </w:pPr>
      <w:r w:rsidDel="00000000" w:rsidR="00000000" w:rsidRPr="00000000">
        <w:rPr>
          <w:rtl w:val="0"/>
        </w:rPr>
      </w:r>
    </w:p>
    <w:tbl>
      <w:tblPr>
        <w:tblStyle w:val="Table1"/>
        <w:tblW w:w="104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90"/>
        <w:gridCol w:w="3450"/>
        <w:tblGridChange w:id="0">
          <w:tblGrid>
            <w:gridCol w:w="6990"/>
            <w:gridCol w:w="34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C">
            <w:pPr>
              <w:jc w:val="both"/>
              <w:rPr>
                <w:b w:val="1"/>
                <w:bCs w:val="1"/>
                <w:sz w:val="20"/>
                <w:szCs w:val="20"/>
              </w:rPr>
            </w:pPr>
            <w:r w:rsidDel="00000000" w:rsidR="00000000" w:rsidRPr="00000000">
              <w:rPr>
                <w:b w:val="1"/>
                <w:bCs w:val="1"/>
                <w:sz w:val="20"/>
                <w:szCs w:val="20"/>
                <w:rtl w:val="0"/>
              </w:rPr>
              <w:t xml:space="preserve">S.C. {{nume_firma}}</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D">
            <w:pPr>
              <w:jc w:val="both"/>
              <w:rPr>
                <w:b w:val="1"/>
                <w:bCs w:val="1"/>
                <w:sz w:val="20"/>
                <w:szCs w:val="20"/>
              </w:rPr>
            </w:pPr>
            <w:r w:rsidDel="00000000" w:rsidR="00000000" w:rsidRPr="00000000">
              <w:rPr>
                <w:b w:val="1"/>
                <w:bCs w:val="1"/>
                <w:sz w:val="20"/>
                <w:szCs w:val="20"/>
                <w:rtl w:val="0"/>
              </w:rPr>
              <w:t xml:space="preserve">S.C. Voxbee SERVICES SRL,</w:t>
              <w:tab/>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E">
            <w:pPr>
              <w:jc w:val="both"/>
              <w:rPr>
                <w:b w:val="1"/>
                <w:bCs w:val="1"/>
                <w:sz w:val="20"/>
                <w:szCs w:val="20"/>
              </w:rPr>
            </w:pPr>
            <w:r w:rsidDel="00000000" w:rsidR="00000000" w:rsidRPr="00000000">
              <w:rPr>
                <w:sz w:val="20"/>
                <w:szCs w:val="20"/>
                <w:rtl w:val="0"/>
              </w:rPr>
              <w:t xml:space="preserve">{{calitate_in_societate}}</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DF">
            <w:pPr>
              <w:jc w:val="both"/>
              <w:rPr>
                <w:b w:val="1"/>
                <w:bCs w:val="1"/>
                <w:sz w:val="20"/>
                <w:szCs w:val="20"/>
              </w:rPr>
            </w:pPr>
            <w:r w:rsidDel="00000000" w:rsidR="00000000" w:rsidRPr="00000000">
              <w:rPr>
                <w:sz w:val="20"/>
                <w:szCs w:val="20"/>
                <w:rtl w:val="0"/>
              </w:rPr>
              <w:t xml:space="preserve">Administrator</w:t>
            </w:r>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0">
            <w:pPr>
              <w:jc w:val="both"/>
              <w:rPr>
                <w:b w:val="1"/>
                <w:bCs w:val="1"/>
                <w:sz w:val="20"/>
                <w:szCs w:val="20"/>
              </w:rPr>
            </w:pPr>
            <w:r w:rsidDel="00000000" w:rsidR="00000000" w:rsidRPr="00000000">
              <w:rPr>
                <w:sz w:val="20"/>
                <w:szCs w:val="20"/>
                <w:rtl w:val="0"/>
              </w:rPr>
              <w:t xml:space="preserve">{{nume_administrator}}</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E1">
            <w:pPr>
              <w:jc w:val="both"/>
              <w:rPr>
                <w:b w:val="1"/>
                <w:bCs w:val="1"/>
                <w:sz w:val="20"/>
                <w:szCs w:val="20"/>
              </w:rPr>
            </w:pPr>
            <w:r w:rsidDel="00000000" w:rsidR="00000000" w:rsidRPr="00000000">
              <w:rPr>
                <w:sz w:val="20"/>
                <w:szCs w:val="20"/>
                <w:rtl w:val="0"/>
              </w:rPr>
              <w:t xml:space="preserve">Victor Gabriel Mihai</w:t>
            </w:r>
            <w:r w:rsidDel="00000000" w:rsidR="00000000" w:rsidRPr="00000000">
              <w:rPr>
                <w:rtl w:val="0"/>
              </w:rPr>
            </w:r>
          </w:p>
        </w:tc>
      </w:tr>
    </w:tbl>
    <w:p w:rsidR="00000000" w:rsidDel="00000000" w:rsidP="00000000" w:rsidRDefault="00000000" w:rsidRPr="00000000" w14:paraId="000000E2">
      <w:pPr>
        <w:jc w:val="both"/>
        <w:rPr>
          <w:color w:val="000000"/>
          <w:sz w:val="20"/>
          <w:szCs w:val="20"/>
        </w:rPr>
      </w:pPr>
      <w:r w:rsidDel="00000000" w:rsidR="00000000" w:rsidRPr="00000000">
        <w:rPr>
          <w:rtl w:val="0"/>
        </w:rPr>
      </w:r>
    </w:p>
    <w:p w:rsidR="00000000" w:rsidDel="00000000" w:rsidP="00000000" w:rsidRDefault="00000000" w:rsidRPr="00000000" w14:paraId="000000E3">
      <w:pPr>
        <w:rPr/>
      </w:pPr>
      <w:r w:rsidDel="00000000" w:rsidR="00000000" w:rsidRPr="00000000">
        <w:rPr>
          <w:rtl w:val="0"/>
        </w:rPr>
      </w:r>
    </w:p>
    <w:sectPr>
      <w:headerReference r:id="rId7" w:type="default"/>
      <w:footerReference r:id="rId8" w:type="default"/>
      <w:pgSz w:h="16838" w:w="11906" w:orient="portrait"/>
      <w:pgMar w:bottom="720" w:top="1883" w:left="720" w:right="720" w:header="708" w:footer="93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4">
    <w:pPr>
      <w:rPr>
        <w:sz w:val="20"/>
        <w:szCs w:val="20"/>
      </w:rPr>
    </w:pPr>
    <w:r w:rsidDel="00000000" w:rsidR="00000000" w:rsidRPr="00000000">
      <w:rPr>
        <w:sz w:val="20"/>
        <w:szCs w:val="20"/>
      </w:rPr>
      <w:pict>
        <v:shape id="WordPictureWatermark1" style="position:absolute;width:133.79740157480313pt;height:126.75543307086615pt;rotation:0;z-index:-503316481;mso-position-horizontal-relative:margin;mso-position-horizontal:absolute;margin-left:-55.42236220472441pt;mso-position-vertical-relative:margin;mso-position-vertical:absolute;margin-top:-104.6815748031496pt;" alt="" type="#_x0000_t75">
          <v:imagedata blacklevel="22938f" cropbottom="0f" cropleft="0f" cropright="0f" croptop="0f" gain="19661f" r:id="rId1" o:title="image1.png"/>
        </v:shape>
      </w:pict>
    </w:r>
    <w:r w:rsidDel="00000000" w:rsidR="00000000" w:rsidRPr="00000000">
      <w:rPr>
        <w:sz w:val="20"/>
        <w:szCs w:val="20"/>
        <w:rtl w:val="0"/>
      </w:rPr>
      <w:t xml:space="preserve">Voxbee Services</w:t>
    </w:r>
  </w:p>
  <w:p w:rsidR="00000000" w:rsidDel="00000000" w:rsidP="00000000" w:rsidRDefault="00000000" w:rsidRPr="00000000" w14:paraId="000000E5">
    <w:pPr>
      <w:rPr>
        <w:sz w:val="20"/>
        <w:szCs w:val="20"/>
      </w:rPr>
    </w:pPr>
    <w:r w:rsidDel="00000000" w:rsidR="00000000" w:rsidRPr="00000000">
      <w:rPr>
        <w:sz w:val="20"/>
        <w:szCs w:val="20"/>
        <w:rtl w:val="0"/>
      </w:rPr>
      <w:tab/>
      <w:tab/>
      <w:t xml:space="preserve">           Str. Labirint Nr. 127, Sector 3, Bucuresti</w:t>
    </w:r>
  </w:p>
  <w:p w:rsidR="00000000" w:rsidDel="00000000" w:rsidP="00000000" w:rsidRDefault="00000000" w:rsidRPr="00000000" w14:paraId="000000E6">
    <w:pPr>
      <w:rPr>
        <w:sz w:val="20"/>
        <w:szCs w:val="20"/>
      </w:rPr>
    </w:pPr>
    <w:r w:rsidDel="00000000" w:rsidR="00000000" w:rsidRPr="00000000">
      <w:rPr>
        <w:sz w:val="20"/>
        <w:szCs w:val="20"/>
        <w:rtl w:val="0"/>
      </w:rPr>
      <w:tab/>
      <w:tab/>
      <w:tab/>
      <w:t xml:space="preserve">J40/21405/2022</w:t>
    </w:r>
  </w:p>
  <w:p w:rsidR="00000000" w:rsidDel="00000000" w:rsidP="00000000" w:rsidRDefault="00000000" w:rsidRPr="00000000" w14:paraId="000000E7">
    <w:pPr>
      <w:rPr>
        <w:sz w:val="20"/>
        <w:szCs w:val="20"/>
      </w:rPr>
    </w:pPr>
    <w:r w:rsidDel="00000000" w:rsidR="00000000" w:rsidRPr="00000000">
      <w:rPr>
        <w:sz w:val="20"/>
        <w:szCs w:val="20"/>
        <w:rtl w:val="0"/>
      </w:rPr>
      <w:tab/>
      <w:t xml:space="preserve">CUI 47079923</w:t>
    </w:r>
  </w:p>
  <w:p w:rsidR="00000000" w:rsidDel="00000000" w:rsidP="00000000" w:rsidRDefault="00000000" w:rsidRPr="00000000" w14:paraId="000000E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864" w:hanging="864"/>
      </w:pPr>
      <w:rPr/>
    </w:lvl>
    <w:lvl w:ilvl="4">
      <w:start w:val="1"/>
      <w:numFmt w:val="decimal"/>
      <w:lvlText w:val=""/>
      <w:lvlJc w:val="left"/>
      <w:pPr>
        <w:ind w:left="1008" w:hanging="1008"/>
      </w:pPr>
      <w:rPr/>
    </w:lvl>
    <w:lvl w:ilvl="5">
      <w:start w:val="1"/>
      <w:numFmt w:val="decimal"/>
      <w:lvlText w:val=""/>
      <w:lvlJc w:val="left"/>
      <w:pPr>
        <w:ind w:left="1152" w:hanging="1152"/>
      </w:pPr>
      <w:rPr/>
    </w:lvl>
    <w:lvl w:ilvl="6">
      <w:start w:val="1"/>
      <w:numFmt w:val="decimal"/>
      <w:lvlText w:val=""/>
      <w:lvlJc w:val="left"/>
      <w:pPr>
        <w:ind w:left="1296" w:hanging="1296"/>
      </w:pPr>
      <w:rPr/>
    </w:lvl>
    <w:lvl w:ilvl="7">
      <w:start w:val="1"/>
      <w:numFmt w:val="decimal"/>
      <w:lvlText w:val=""/>
      <w:lvlJc w:val="left"/>
      <w:pPr>
        <w:ind w:left="1440" w:hanging="1440"/>
      </w:pPr>
      <w:rPr/>
    </w:lvl>
    <w:lvl w:ilvl="8">
      <w:start w:val="1"/>
      <w:numFmt w:val="decimal"/>
      <w:lvlText w:val=""/>
      <w:lvlJc w:val="left"/>
      <w:pPr>
        <w:ind w:left="1584" w:hanging="1584"/>
      </w:pPr>
      <w:rPr/>
    </w:lvl>
  </w:abstractNum>
  <w:abstractNum w:abstractNumId="2">
    <w:lvl w:ilvl="0">
      <w:start w:val="1"/>
      <w:numFmt w:val="decimal"/>
      <w:lvlText w:val="%1."/>
      <w:lvlJc w:val="left"/>
      <w:pPr>
        <w:ind w:left="72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decimal"/>
      <w:lvlText w:val="%1"/>
      <w:lvlJc w:val="left"/>
      <w:pPr>
        <w:ind w:left="720" w:hanging="720"/>
      </w:pPr>
      <w:rPr>
        <w:rFonts w:ascii="Arial" w:cs="Arial" w:eastAsia="Arial" w:hAnsi="Arial"/>
      </w:rPr>
    </w:lvl>
    <w:lvl w:ilvl="1">
      <w:start w:val="1"/>
      <w:numFmt w:val="decimal"/>
      <w:lvlText w:val="%1.%2"/>
      <w:lvlJc w:val="center"/>
      <w:pPr>
        <w:ind w:left="108" w:firstLine="288"/>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Open Sans" w:cs="Open Sans" w:eastAsia="Open Sans" w:hAnsi="Open Sans"/>
        <w:sz w:val="22"/>
        <w:szCs w:val="22"/>
        <w:lang w:val="en-US"/>
      </w:rPr>
    </w:rPrDefault>
    <w:pPrDefault>
      <w:pPr>
        <w:jc w:val="righ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ind w:left="432" w:hanging="432"/>
      <w:jc w:val="both"/>
    </w:pPr>
    <w:rPr>
      <w:rFonts w:ascii="Arial" w:cs="Arial" w:eastAsia="Arial" w:hAnsi="Arial"/>
      <w:b w:val="1"/>
      <w:bCs w:val="1"/>
      <w:color w:val="000000"/>
      <w:sz w:val="40"/>
      <w:szCs w:val="40"/>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office@voxbee.ro"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